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FD" w:rsidRPr="005E74FD" w:rsidRDefault="005E74FD" w:rsidP="005E74FD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  <w:r w:rsidRPr="005E74FD">
        <w:rPr>
          <w:rFonts w:ascii="Times New Roman" w:eastAsia="Calibri" w:hAnsi="Times New Roman" w:cs="Times New Roman"/>
          <w:b/>
          <w:caps/>
        </w:rPr>
        <w:t>УДК 528.8.04, 528.88</w:t>
      </w:r>
    </w:p>
    <w:p w:rsidR="005E74FD" w:rsidRPr="005E74FD" w:rsidRDefault="005E74FD" w:rsidP="005E74FD">
      <w:pPr>
        <w:spacing w:after="0" w:line="240" w:lineRule="auto"/>
        <w:rPr>
          <w:rFonts w:ascii="Times New Roman" w:eastAsia="Calibri" w:hAnsi="Times New Roman" w:cs="Times New Roman"/>
          <w:caps/>
        </w:rPr>
      </w:pPr>
    </w:p>
    <w:p w:rsidR="005E74FD" w:rsidRPr="005E74FD" w:rsidRDefault="005E74FD" w:rsidP="0039049A">
      <w:pPr>
        <w:pStyle w:val="3"/>
        <w:shd w:val="clear" w:color="auto" w:fill="FFFFFF"/>
        <w:spacing w:line="240" w:lineRule="auto"/>
        <w:ind w:firstLine="0"/>
        <w:jc w:val="center"/>
        <w:textAlignment w:val="baseline"/>
        <w:rPr>
          <w:b/>
          <w:sz w:val="28"/>
          <w:szCs w:val="28"/>
        </w:rPr>
      </w:pPr>
      <w:r w:rsidRPr="005E74FD">
        <w:rPr>
          <w:b/>
          <w:sz w:val="28"/>
          <w:szCs w:val="28"/>
        </w:rPr>
        <w:t xml:space="preserve">СОЦИАЛЬНЫЕ </w:t>
      </w:r>
      <w:r>
        <w:rPr>
          <w:b/>
          <w:sz w:val="28"/>
          <w:szCs w:val="28"/>
        </w:rPr>
        <w:t xml:space="preserve">ПРАКТИКИ УДАЛЕННОГО ОБРАЗОВАНИЯ </w:t>
      </w:r>
      <w:r w:rsidR="0039049A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ШКОЛЬНОЙ СРЕДЕ ГОРОДА АСТРАХАНИ</w:t>
      </w:r>
      <w:r w:rsidRPr="005E74FD">
        <w:rPr>
          <w:rStyle w:val="a5"/>
          <w:b/>
          <w:sz w:val="28"/>
          <w:szCs w:val="28"/>
        </w:rPr>
        <w:footnoteReference w:id="2"/>
      </w:r>
    </w:p>
    <w:p w:rsidR="005E74FD" w:rsidRPr="005E74FD" w:rsidRDefault="005E74FD" w:rsidP="005E74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74FD" w:rsidRPr="005E74FD" w:rsidRDefault="005E74FD" w:rsidP="005E74FD">
      <w:pPr>
        <w:pStyle w:val="Default"/>
        <w:jc w:val="center"/>
        <w:rPr>
          <w:rFonts w:ascii="Times New Roman" w:hAnsi="Times New Roman" w:cs="Times New Roman"/>
        </w:rPr>
      </w:pPr>
      <w:r w:rsidRPr="005E74FD">
        <w:rPr>
          <w:rFonts w:ascii="Times New Roman" w:hAnsi="Times New Roman" w:cs="Times New Roman"/>
          <w:b/>
          <w:bCs/>
        </w:rPr>
        <w:t>А. В. Григорьев</w:t>
      </w:r>
    </w:p>
    <w:p w:rsidR="005E74FD" w:rsidRPr="005E74FD" w:rsidRDefault="005E74FD" w:rsidP="005E74FD">
      <w:pPr>
        <w:pStyle w:val="Default"/>
        <w:jc w:val="center"/>
        <w:rPr>
          <w:rFonts w:ascii="Times New Roman" w:hAnsi="Times New Roman" w:cs="Times New Roman"/>
        </w:rPr>
      </w:pPr>
      <w:r w:rsidRPr="005E74FD">
        <w:rPr>
          <w:rFonts w:ascii="Times New Roman" w:hAnsi="Times New Roman" w:cs="Times New Roman"/>
          <w:lang w:val="en-US"/>
        </w:rPr>
        <w:t>e</w:t>
      </w:r>
      <w:r w:rsidRPr="005E74FD">
        <w:rPr>
          <w:rFonts w:ascii="Times New Roman" w:hAnsi="Times New Roman" w:cs="Times New Roman"/>
        </w:rPr>
        <w:t>-</w:t>
      </w:r>
      <w:r w:rsidRPr="005E74FD">
        <w:rPr>
          <w:rFonts w:ascii="Times New Roman" w:hAnsi="Times New Roman" w:cs="Times New Roman"/>
          <w:lang w:val="en-US"/>
        </w:rPr>
        <w:t>mail</w:t>
      </w:r>
      <w:r w:rsidRPr="005E74FD">
        <w:rPr>
          <w:rFonts w:ascii="Times New Roman" w:hAnsi="Times New Roman" w:cs="Times New Roman"/>
        </w:rPr>
        <w:t xml:space="preserve">: </w:t>
      </w:r>
      <w:r w:rsidRPr="005E74FD">
        <w:rPr>
          <w:rFonts w:ascii="Times New Roman" w:hAnsi="Times New Roman" w:cs="Times New Roman"/>
          <w:lang w:val="en-US"/>
        </w:rPr>
        <w:t>proeu</w:t>
      </w:r>
      <w:r w:rsidRPr="005E74FD">
        <w:rPr>
          <w:rFonts w:ascii="Times New Roman" w:hAnsi="Times New Roman" w:cs="Times New Roman"/>
        </w:rPr>
        <w:t>@</w:t>
      </w:r>
      <w:r w:rsidRPr="005E74FD">
        <w:rPr>
          <w:rFonts w:ascii="Times New Roman" w:hAnsi="Times New Roman" w:cs="Times New Roman"/>
          <w:lang w:val="en-US"/>
        </w:rPr>
        <w:t>yandex</w:t>
      </w:r>
      <w:r w:rsidRPr="005E74FD">
        <w:rPr>
          <w:rFonts w:ascii="Times New Roman" w:hAnsi="Times New Roman" w:cs="Times New Roman"/>
        </w:rPr>
        <w:t>.</w:t>
      </w:r>
      <w:r w:rsidRPr="005E74FD">
        <w:rPr>
          <w:rFonts w:ascii="Times New Roman" w:hAnsi="Times New Roman" w:cs="Times New Roman"/>
          <w:lang w:val="en-US"/>
        </w:rPr>
        <w:t>ru</w:t>
      </w:r>
    </w:p>
    <w:p w:rsidR="005E74FD" w:rsidRPr="005E74FD" w:rsidRDefault="005E74FD" w:rsidP="005E74FD">
      <w:pPr>
        <w:pStyle w:val="Default"/>
        <w:jc w:val="center"/>
        <w:rPr>
          <w:rFonts w:ascii="Times New Roman" w:hAnsi="Times New Roman" w:cs="Times New Roman"/>
        </w:rPr>
      </w:pPr>
      <w:r w:rsidRPr="005E74FD">
        <w:rPr>
          <w:rFonts w:ascii="Times New Roman" w:hAnsi="Times New Roman" w:cs="Times New Roman"/>
        </w:rPr>
        <w:t xml:space="preserve">Астраханский государственный университет, </w:t>
      </w:r>
      <w:r w:rsidR="0039049A">
        <w:rPr>
          <w:rFonts w:ascii="Times New Roman" w:hAnsi="Times New Roman" w:cs="Times New Roman"/>
        </w:rPr>
        <w:t xml:space="preserve">г. </w:t>
      </w:r>
      <w:r w:rsidRPr="005E74FD">
        <w:rPr>
          <w:rFonts w:ascii="Times New Roman" w:hAnsi="Times New Roman" w:cs="Times New Roman"/>
        </w:rPr>
        <w:t>Астрахань, Россия</w:t>
      </w:r>
    </w:p>
    <w:p w:rsidR="005E74FD" w:rsidRPr="005E74FD" w:rsidRDefault="005E74FD" w:rsidP="005E74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74FD" w:rsidRPr="005E74FD" w:rsidRDefault="005E74FD" w:rsidP="005E74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4FD">
        <w:rPr>
          <w:rFonts w:ascii="Times New Roman" w:hAnsi="Times New Roman" w:cs="Times New Roman"/>
        </w:rPr>
        <w:t>Статья посвящена анализу</w:t>
      </w:r>
      <w:r w:rsidR="007D2750">
        <w:rPr>
          <w:rFonts w:ascii="Times New Roman" w:hAnsi="Times New Roman" w:cs="Times New Roman"/>
        </w:rPr>
        <w:t xml:space="preserve"> образовательных практик школьников г. Астрахани во время удаленного обучения в период карантина 2020 г. Наиболее серьезными проблемами для обучающихся стали технические трудности, а также неполное понимание того, что объясняют на занятиях. В качестве положительных моментов были отмечены отсутствие необходимости тратить время на дорогу в школу и назад, а также б</w:t>
      </w:r>
      <w:r w:rsidR="00961F8A">
        <w:rPr>
          <w:rFonts w:ascii="Times New Roman" w:hAnsi="Times New Roman" w:cs="Times New Roman"/>
        </w:rPr>
        <w:t>ольшая самостоятельность</w:t>
      </w:r>
      <w:r w:rsidR="0027597F">
        <w:rPr>
          <w:rFonts w:ascii="Times New Roman" w:hAnsi="Times New Roman" w:cs="Times New Roman"/>
        </w:rPr>
        <w:t xml:space="preserve"> в организации своего времени</w:t>
      </w:r>
      <w:r w:rsidR="00961F8A">
        <w:rPr>
          <w:rFonts w:ascii="Times New Roman" w:hAnsi="Times New Roman" w:cs="Times New Roman"/>
        </w:rPr>
        <w:t xml:space="preserve">.  </w:t>
      </w:r>
      <w:r w:rsidR="007D2750">
        <w:rPr>
          <w:rFonts w:ascii="Times New Roman" w:hAnsi="Times New Roman" w:cs="Times New Roman"/>
        </w:rPr>
        <w:t xml:space="preserve"> </w:t>
      </w:r>
    </w:p>
    <w:p w:rsidR="005E74FD" w:rsidRPr="0027597F" w:rsidRDefault="005E74FD" w:rsidP="005E74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5E74FD" w:rsidRPr="005E74FD" w:rsidRDefault="005E74FD" w:rsidP="005E74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4FD">
        <w:rPr>
          <w:rFonts w:ascii="Times New Roman" w:hAnsi="Times New Roman" w:cs="Times New Roman"/>
          <w:i/>
        </w:rPr>
        <w:t xml:space="preserve">Ключевые слова: </w:t>
      </w:r>
      <w:r w:rsidRPr="005E74FD">
        <w:rPr>
          <w:rFonts w:ascii="Times New Roman" w:hAnsi="Times New Roman" w:cs="Times New Roman"/>
        </w:rPr>
        <w:t>цифровизация образования,</w:t>
      </w:r>
      <w:r w:rsidR="00961F8A">
        <w:rPr>
          <w:rFonts w:ascii="Times New Roman" w:hAnsi="Times New Roman" w:cs="Times New Roman"/>
        </w:rPr>
        <w:t xml:space="preserve"> образовательные практики, образовательные практики в период </w:t>
      </w:r>
      <w:r w:rsidR="00961F8A">
        <w:rPr>
          <w:rFonts w:ascii="Times New Roman" w:hAnsi="Times New Roman" w:cs="Times New Roman"/>
          <w:lang w:val="en-US"/>
        </w:rPr>
        <w:t>COVID</w:t>
      </w:r>
      <w:r w:rsidR="00961F8A" w:rsidRPr="00961F8A">
        <w:rPr>
          <w:rFonts w:ascii="Times New Roman" w:hAnsi="Times New Roman" w:cs="Times New Roman"/>
        </w:rPr>
        <w:t xml:space="preserve">-19, </w:t>
      </w:r>
      <w:r w:rsidR="00961F8A">
        <w:rPr>
          <w:rFonts w:ascii="Times New Roman" w:hAnsi="Times New Roman" w:cs="Times New Roman"/>
        </w:rPr>
        <w:t>модернизация удаленного образования</w:t>
      </w:r>
      <w:r w:rsidRPr="005E74FD">
        <w:rPr>
          <w:rFonts w:ascii="Times New Roman" w:hAnsi="Times New Roman" w:cs="Times New Roman"/>
        </w:rPr>
        <w:t xml:space="preserve">. </w:t>
      </w:r>
    </w:p>
    <w:p w:rsidR="005E74FD" w:rsidRPr="005E74FD" w:rsidRDefault="005E74FD" w:rsidP="005E74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E74FD" w:rsidRPr="005E74FD" w:rsidRDefault="005E74FD" w:rsidP="005E74F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74F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C198F" w:rsidRPr="005E74FD" w:rsidRDefault="00EC198F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4FD">
        <w:rPr>
          <w:rFonts w:ascii="Times New Roman" w:hAnsi="Times New Roman" w:cs="Times New Roman"/>
          <w:sz w:val="24"/>
          <w:szCs w:val="24"/>
        </w:rPr>
        <w:t>Введение в 2020 г</w:t>
      </w:r>
      <w:r w:rsidR="0039049A" w:rsidRPr="0039049A">
        <w:rPr>
          <w:rFonts w:ascii="Times New Roman" w:hAnsi="Times New Roman" w:cs="Times New Roman"/>
          <w:sz w:val="24"/>
          <w:szCs w:val="24"/>
        </w:rPr>
        <w:t>.</w:t>
      </w:r>
      <w:r w:rsidR="00641A78" w:rsidRPr="005E74FD">
        <w:rPr>
          <w:rFonts w:ascii="Times New Roman" w:hAnsi="Times New Roman" w:cs="Times New Roman"/>
          <w:sz w:val="24"/>
          <w:szCs w:val="24"/>
        </w:rPr>
        <w:t xml:space="preserve"> противоэпидеми</w:t>
      </w:r>
      <w:r w:rsidR="0039049A">
        <w:rPr>
          <w:rFonts w:ascii="Times New Roman" w:hAnsi="Times New Roman" w:cs="Times New Roman"/>
          <w:sz w:val="24"/>
          <w:szCs w:val="24"/>
        </w:rPr>
        <w:t>ологи</w:t>
      </w:r>
      <w:r w:rsidR="00641A78" w:rsidRPr="005E74FD">
        <w:rPr>
          <w:rFonts w:ascii="Times New Roman" w:hAnsi="Times New Roman" w:cs="Times New Roman"/>
          <w:sz w:val="24"/>
          <w:szCs w:val="24"/>
        </w:rPr>
        <w:t xml:space="preserve">ческих мер </w:t>
      </w:r>
      <w:r w:rsidRPr="005E74FD">
        <w:rPr>
          <w:rFonts w:ascii="Times New Roman" w:hAnsi="Times New Roman" w:cs="Times New Roman"/>
          <w:sz w:val="24"/>
          <w:szCs w:val="24"/>
        </w:rPr>
        <w:t xml:space="preserve">как </w:t>
      </w:r>
      <w:r w:rsidR="00641A78" w:rsidRPr="005E74FD">
        <w:rPr>
          <w:rFonts w:ascii="Times New Roman" w:hAnsi="Times New Roman" w:cs="Times New Roman"/>
          <w:sz w:val="24"/>
          <w:szCs w:val="24"/>
        </w:rPr>
        <w:t>в</w:t>
      </w:r>
      <w:r w:rsidRPr="005E74FD">
        <w:rPr>
          <w:rFonts w:ascii="Times New Roman" w:hAnsi="Times New Roman" w:cs="Times New Roman"/>
          <w:sz w:val="24"/>
          <w:szCs w:val="24"/>
        </w:rPr>
        <w:t xml:space="preserve"> РФ, так и во всем</w:t>
      </w:r>
      <w:r w:rsidR="00641A78" w:rsidRPr="005E74FD">
        <w:rPr>
          <w:rFonts w:ascii="Times New Roman" w:hAnsi="Times New Roman" w:cs="Times New Roman"/>
          <w:sz w:val="24"/>
          <w:szCs w:val="24"/>
        </w:rPr>
        <w:t xml:space="preserve"> мире</w:t>
      </w:r>
      <w:r w:rsidRPr="005E74FD">
        <w:rPr>
          <w:rFonts w:ascii="Times New Roman" w:hAnsi="Times New Roman" w:cs="Times New Roman"/>
          <w:sz w:val="24"/>
          <w:szCs w:val="24"/>
        </w:rPr>
        <w:t xml:space="preserve"> вынудило образовательные учреждения перейти на удаленный формат работы. Несмотря на то, что в 2021 г</w:t>
      </w:r>
      <w:r w:rsidR="0039049A" w:rsidRPr="0039049A">
        <w:rPr>
          <w:rFonts w:ascii="Times New Roman" w:hAnsi="Times New Roman" w:cs="Times New Roman"/>
          <w:sz w:val="24"/>
          <w:szCs w:val="24"/>
        </w:rPr>
        <w:t>.</w:t>
      </w:r>
      <w:r w:rsidRPr="005E74FD">
        <w:rPr>
          <w:rFonts w:ascii="Times New Roman" w:hAnsi="Times New Roman" w:cs="Times New Roman"/>
          <w:sz w:val="24"/>
          <w:szCs w:val="24"/>
        </w:rPr>
        <w:t xml:space="preserve"> ситуация изменил</w:t>
      </w:r>
      <w:r w:rsidR="0039049A">
        <w:rPr>
          <w:rFonts w:ascii="Times New Roman" w:hAnsi="Times New Roman" w:cs="Times New Roman"/>
          <w:sz w:val="24"/>
          <w:szCs w:val="24"/>
        </w:rPr>
        <w:t>а</w:t>
      </w:r>
      <w:r w:rsidRPr="005E74FD">
        <w:rPr>
          <w:rFonts w:ascii="Times New Roman" w:hAnsi="Times New Roman" w:cs="Times New Roman"/>
          <w:sz w:val="24"/>
          <w:szCs w:val="24"/>
        </w:rPr>
        <w:t>сь и обучение по большей части вернулось в обычный формат, часть занятий все равно осуществлял</w:t>
      </w:r>
      <w:r w:rsidR="0039049A">
        <w:rPr>
          <w:rFonts w:ascii="Times New Roman" w:hAnsi="Times New Roman" w:cs="Times New Roman"/>
          <w:sz w:val="24"/>
          <w:szCs w:val="24"/>
        </w:rPr>
        <w:t>а</w:t>
      </w:r>
      <w:r w:rsidRPr="005E74FD">
        <w:rPr>
          <w:rFonts w:ascii="Times New Roman" w:hAnsi="Times New Roman" w:cs="Times New Roman"/>
          <w:sz w:val="24"/>
          <w:szCs w:val="24"/>
        </w:rPr>
        <w:t>сь удаленно. Кроме того</w:t>
      </w:r>
      <w:r w:rsidR="0039049A">
        <w:rPr>
          <w:rFonts w:ascii="Times New Roman" w:hAnsi="Times New Roman" w:cs="Times New Roman"/>
          <w:sz w:val="24"/>
          <w:szCs w:val="24"/>
        </w:rPr>
        <w:t>,</w:t>
      </w:r>
      <w:r w:rsidRPr="005E74FD">
        <w:rPr>
          <w:rFonts w:ascii="Times New Roman" w:hAnsi="Times New Roman" w:cs="Times New Roman"/>
          <w:sz w:val="24"/>
          <w:szCs w:val="24"/>
        </w:rPr>
        <w:t xml:space="preserve"> значительное ухудшение эпидеми</w:t>
      </w:r>
      <w:r w:rsidR="0039049A">
        <w:rPr>
          <w:rFonts w:ascii="Times New Roman" w:hAnsi="Times New Roman" w:cs="Times New Roman"/>
          <w:sz w:val="24"/>
          <w:szCs w:val="24"/>
        </w:rPr>
        <w:t>ологи</w:t>
      </w:r>
      <w:r w:rsidRPr="005E74FD">
        <w:rPr>
          <w:rFonts w:ascii="Times New Roman" w:hAnsi="Times New Roman" w:cs="Times New Roman"/>
          <w:sz w:val="24"/>
          <w:szCs w:val="24"/>
        </w:rPr>
        <w:t>ческой ситуации летом 2021 г</w:t>
      </w:r>
      <w:r w:rsidR="0039049A">
        <w:rPr>
          <w:rFonts w:ascii="Times New Roman" w:hAnsi="Times New Roman" w:cs="Times New Roman"/>
          <w:sz w:val="24"/>
          <w:szCs w:val="24"/>
        </w:rPr>
        <w:t>.</w:t>
      </w:r>
      <w:r w:rsidRPr="005E74FD">
        <w:rPr>
          <w:rFonts w:ascii="Times New Roman" w:hAnsi="Times New Roman" w:cs="Times New Roman"/>
          <w:sz w:val="24"/>
          <w:szCs w:val="24"/>
        </w:rPr>
        <w:t xml:space="preserve"> создал</w:t>
      </w:r>
      <w:r w:rsidR="0039049A">
        <w:rPr>
          <w:rFonts w:ascii="Times New Roman" w:hAnsi="Times New Roman" w:cs="Times New Roman"/>
          <w:sz w:val="24"/>
          <w:szCs w:val="24"/>
        </w:rPr>
        <w:t>о риски к возвращению он</w:t>
      </w:r>
      <w:r w:rsidR="00B52467">
        <w:rPr>
          <w:rFonts w:ascii="Times New Roman" w:hAnsi="Times New Roman" w:cs="Times New Roman"/>
          <w:sz w:val="24"/>
          <w:szCs w:val="24"/>
        </w:rPr>
        <w:t>лайн</w:t>
      </w:r>
      <w:r w:rsidRPr="005E74FD">
        <w:rPr>
          <w:rFonts w:ascii="Times New Roman" w:hAnsi="Times New Roman" w:cs="Times New Roman"/>
          <w:sz w:val="24"/>
          <w:szCs w:val="24"/>
        </w:rPr>
        <w:t>. С большой долей вероятности можно сказать, что привнесенные перемены уже не позволят системе обучения вер</w:t>
      </w:r>
      <w:r w:rsidR="004D6721" w:rsidRPr="005E74FD">
        <w:rPr>
          <w:rFonts w:ascii="Times New Roman" w:hAnsi="Times New Roman" w:cs="Times New Roman"/>
          <w:sz w:val="24"/>
          <w:szCs w:val="24"/>
        </w:rPr>
        <w:t xml:space="preserve">нуться к прежнему </w:t>
      </w:r>
      <w:r w:rsidR="0039049A">
        <w:rPr>
          <w:rFonts w:ascii="Times New Roman" w:hAnsi="Times New Roman" w:cs="Times New Roman"/>
          <w:sz w:val="24"/>
          <w:szCs w:val="24"/>
        </w:rPr>
        <w:t>состоянию</w:t>
      </w:r>
      <w:r w:rsidR="004D6721" w:rsidRPr="005E74FD">
        <w:rPr>
          <w:rFonts w:ascii="Times New Roman" w:hAnsi="Times New Roman" w:cs="Times New Roman"/>
          <w:sz w:val="24"/>
          <w:szCs w:val="24"/>
        </w:rPr>
        <w:t>. Наиболее вероятным вариантом</w:t>
      </w:r>
      <w:r w:rsid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4D6721" w:rsidRPr="005E74FD">
        <w:rPr>
          <w:rFonts w:ascii="Times New Roman" w:hAnsi="Times New Roman" w:cs="Times New Roman"/>
          <w:sz w:val="24"/>
          <w:szCs w:val="24"/>
        </w:rPr>
        <w:t xml:space="preserve">станет </w:t>
      </w:r>
      <w:r w:rsidRPr="005E74FD">
        <w:rPr>
          <w:rFonts w:ascii="Times New Roman" w:hAnsi="Times New Roman" w:cs="Times New Roman"/>
          <w:sz w:val="24"/>
          <w:szCs w:val="24"/>
        </w:rPr>
        <w:t>смешенно</w:t>
      </w:r>
      <w:r w:rsidR="0039049A">
        <w:rPr>
          <w:rFonts w:ascii="Times New Roman" w:hAnsi="Times New Roman" w:cs="Times New Roman"/>
          <w:sz w:val="24"/>
          <w:szCs w:val="24"/>
        </w:rPr>
        <w:t>е</w:t>
      </w:r>
      <w:r w:rsidRPr="005E74F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39049A">
        <w:rPr>
          <w:rFonts w:ascii="Times New Roman" w:hAnsi="Times New Roman" w:cs="Times New Roman"/>
          <w:sz w:val="24"/>
          <w:szCs w:val="24"/>
        </w:rPr>
        <w:t>е</w:t>
      </w:r>
      <w:r w:rsidR="004D6721" w:rsidRPr="005E74FD">
        <w:rPr>
          <w:rFonts w:ascii="Times New Roman" w:hAnsi="Times New Roman" w:cs="Times New Roman"/>
          <w:sz w:val="24"/>
          <w:szCs w:val="24"/>
        </w:rPr>
        <w:t xml:space="preserve">. </w:t>
      </w:r>
      <w:r w:rsidR="002D62C8" w:rsidRPr="005E74FD">
        <w:rPr>
          <w:rFonts w:ascii="Times New Roman" w:hAnsi="Times New Roman" w:cs="Times New Roman"/>
          <w:sz w:val="24"/>
          <w:szCs w:val="24"/>
        </w:rPr>
        <w:t xml:space="preserve">Таким образом, исследование социальных практик, касающихся </w:t>
      </w:r>
      <w:r w:rsidR="0039049A">
        <w:rPr>
          <w:rFonts w:ascii="Times New Roman" w:hAnsi="Times New Roman" w:cs="Times New Roman"/>
          <w:sz w:val="24"/>
          <w:szCs w:val="24"/>
        </w:rPr>
        <w:t>он</w:t>
      </w:r>
      <w:r w:rsidR="00B52467">
        <w:rPr>
          <w:rFonts w:ascii="Times New Roman" w:hAnsi="Times New Roman" w:cs="Times New Roman"/>
          <w:sz w:val="24"/>
          <w:szCs w:val="24"/>
        </w:rPr>
        <w:t>лайн-</w:t>
      </w:r>
      <w:r w:rsidR="002D62C8" w:rsidRPr="005E74FD">
        <w:rPr>
          <w:rFonts w:ascii="Times New Roman" w:hAnsi="Times New Roman" w:cs="Times New Roman"/>
          <w:sz w:val="24"/>
          <w:szCs w:val="24"/>
        </w:rPr>
        <w:t>обучения</w:t>
      </w:r>
      <w:r w:rsidR="006819C4" w:rsidRPr="005E74FD">
        <w:rPr>
          <w:rFonts w:ascii="Times New Roman" w:hAnsi="Times New Roman" w:cs="Times New Roman"/>
          <w:sz w:val="24"/>
          <w:szCs w:val="24"/>
        </w:rPr>
        <w:t>,</w:t>
      </w:r>
      <w:r w:rsidR="002D62C8" w:rsidRPr="005E74FD">
        <w:rPr>
          <w:rFonts w:ascii="Times New Roman" w:hAnsi="Times New Roman" w:cs="Times New Roman"/>
          <w:sz w:val="24"/>
          <w:szCs w:val="24"/>
        </w:rPr>
        <w:t xml:space="preserve"> позволит локализировать основные проблемы и предложить пути оптимизации данного процесса. </w:t>
      </w:r>
      <w:r w:rsidRPr="005E7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2C8" w:rsidRPr="005E74FD" w:rsidRDefault="006819C4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4FD">
        <w:rPr>
          <w:rFonts w:ascii="Times New Roman" w:hAnsi="Times New Roman" w:cs="Times New Roman"/>
          <w:sz w:val="24"/>
          <w:szCs w:val="24"/>
        </w:rPr>
        <w:t>И</w:t>
      </w:r>
      <w:r w:rsidR="002A4077">
        <w:rPr>
          <w:rFonts w:ascii="Times New Roman" w:hAnsi="Times New Roman" w:cs="Times New Roman"/>
          <w:sz w:val="24"/>
          <w:szCs w:val="24"/>
        </w:rPr>
        <w:t>зучение</w:t>
      </w:r>
      <w:r w:rsidRPr="005E74FD">
        <w:rPr>
          <w:rFonts w:ascii="Times New Roman" w:hAnsi="Times New Roman" w:cs="Times New Roman"/>
          <w:sz w:val="24"/>
          <w:szCs w:val="24"/>
        </w:rPr>
        <w:t xml:space="preserve"> характеристик образовательного процесса в период пандемии стало одной из наиболее популярных тематик научного интереса как в России</w:t>
      </w:r>
      <w:r w:rsidR="00FA77E8">
        <w:rPr>
          <w:rFonts w:ascii="Times New Roman" w:hAnsi="Times New Roman" w:cs="Times New Roman"/>
          <w:sz w:val="24"/>
          <w:szCs w:val="24"/>
        </w:rPr>
        <w:t xml:space="preserve"> </w:t>
      </w:r>
      <w:r w:rsidR="00FA77E8" w:rsidRPr="00FA77E8">
        <w:rPr>
          <w:rFonts w:ascii="Times New Roman" w:hAnsi="Times New Roman" w:cs="Times New Roman"/>
          <w:sz w:val="24"/>
          <w:szCs w:val="24"/>
        </w:rPr>
        <w:t>[</w:t>
      </w:r>
      <w:r w:rsidR="00FA77E8">
        <w:rPr>
          <w:rFonts w:ascii="Times New Roman" w:hAnsi="Times New Roman" w:cs="Times New Roman"/>
          <w:sz w:val="24"/>
          <w:szCs w:val="24"/>
        </w:rPr>
        <w:t>1</w:t>
      </w:r>
      <w:r w:rsidR="00FA77E8" w:rsidRPr="00FA77E8">
        <w:rPr>
          <w:rFonts w:ascii="Times New Roman" w:hAnsi="Times New Roman" w:cs="Times New Roman"/>
          <w:sz w:val="24"/>
          <w:szCs w:val="24"/>
        </w:rPr>
        <w:t>,</w:t>
      </w:r>
      <w:r w:rsid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FA77E8" w:rsidRPr="00FA77E8">
        <w:rPr>
          <w:rFonts w:ascii="Times New Roman" w:hAnsi="Times New Roman" w:cs="Times New Roman"/>
          <w:sz w:val="24"/>
          <w:szCs w:val="24"/>
        </w:rPr>
        <w:t>2,</w:t>
      </w:r>
      <w:r w:rsid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FA77E8" w:rsidRPr="00FA77E8">
        <w:rPr>
          <w:rFonts w:ascii="Times New Roman" w:hAnsi="Times New Roman" w:cs="Times New Roman"/>
          <w:sz w:val="24"/>
          <w:szCs w:val="24"/>
        </w:rPr>
        <w:t>3]</w:t>
      </w:r>
      <w:r w:rsidRPr="005E74FD">
        <w:rPr>
          <w:rFonts w:ascii="Times New Roman" w:hAnsi="Times New Roman" w:cs="Times New Roman"/>
          <w:sz w:val="24"/>
          <w:szCs w:val="24"/>
        </w:rPr>
        <w:t>, так и за рубежом</w:t>
      </w:r>
      <w:r w:rsid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FA77E8" w:rsidRPr="00FA77E8">
        <w:rPr>
          <w:rFonts w:ascii="Times New Roman" w:hAnsi="Times New Roman" w:cs="Times New Roman"/>
          <w:sz w:val="24"/>
          <w:szCs w:val="24"/>
        </w:rPr>
        <w:t>[4,</w:t>
      </w:r>
      <w:r w:rsid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FA77E8" w:rsidRPr="00FA77E8">
        <w:rPr>
          <w:rFonts w:ascii="Times New Roman" w:hAnsi="Times New Roman" w:cs="Times New Roman"/>
          <w:sz w:val="24"/>
          <w:szCs w:val="24"/>
        </w:rPr>
        <w:t>5,</w:t>
      </w:r>
      <w:r w:rsidR="0039049A">
        <w:rPr>
          <w:rFonts w:ascii="Times New Roman" w:hAnsi="Times New Roman" w:cs="Times New Roman"/>
          <w:sz w:val="24"/>
          <w:szCs w:val="24"/>
        </w:rPr>
        <w:t xml:space="preserve"> </w:t>
      </w:r>
      <w:r w:rsidR="00FA77E8" w:rsidRPr="00FA77E8">
        <w:rPr>
          <w:rFonts w:ascii="Times New Roman" w:hAnsi="Times New Roman" w:cs="Times New Roman"/>
          <w:sz w:val="24"/>
          <w:szCs w:val="24"/>
        </w:rPr>
        <w:t>6]</w:t>
      </w:r>
      <w:r w:rsidRPr="005E74FD">
        <w:rPr>
          <w:rFonts w:ascii="Times New Roman" w:hAnsi="Times New Roman" w:cs="Times New Roman"/>
          <w:sz w:val="24"/>
          <w:szCs w:val="24"/>
        </w:rPr>
        <w:t xml:space="preserve">. </w:t>
      </w:r>
      <w:r w:rsidR="0039049A">
        <w:rPr>
          <w:rFonts w:ascii="Times New Roman" w:hAnsi="Times New Roman" w:cs="Times New Roman"/>
          <w:sz w:val="24"/>
          <w:szCs w:val="24"/>
        </w:rPr>
        <w:t>В то же время</w:t>
      </w:r>
      <w:r w:rsidRPr="005E74FD">
        <w:rPr>
          <w:rFonts w:ascii="Times New Roman" w:hAnsi="Times New Roman" w:cs="Times New Roman"/>
          <w:sz w:val="24"/>
          <w:szCs w:val="24"/>
        </w:rPr>
        <w:t xml:space="preserve"> особенности социальных практик </w:t>
      </w:r>
      <w:r w:rsidR="0039049A">
        <w:rPr>
          <w:rFonts w:ascii="Times New Roman" w:hAnsi="Times New Roman" w:cs="Times New Roman"/>
          <w:sz w:val="24"/>
          <w:szCs w:val="24"/>
        </w:rPr>
        <w:t>он</w:t>
      </w:r>
      <w:r w:rsidR="00B52467">
        <w:rPr>
          <w:rFonts w:ascii="Times New Roman" w:hAnsi="Times New Roman" w:cs="Times New Roman"/>
          <w:sz w:val="24"/>
          <w:szCs w:val="24"/>
        </w:rPr>
        <w:t>лайн-</w:t>
      </w:r>
      <w:r w:rsidRPr="005E74FD">
        <w:rPr>
          <w:rFonts w:ascii="Times New Roman" w:hAnsi="Times New Roman" w:cs="Times New Roman"/>
          <w:sz w:val="24"/>
          <w:szCs w:val="24"/>
        </w:rPr>
        <w:t xml:space="preserve">обучения и вопросы модификации остаются одними из актуальных </w:t>
      </w:r>
      <w:r w:rsidR="001B5063" w:rsidRPr="005E74FD">
        <w:rPr>
          <w:rFonts w:ascii="Times New Roman" w:hAnsi="Times New Roman" w:cs="Times New Roman"/>
          <w:sz w:val="24"/>
          <w:szCs w:val="24"/>
        </w:rPr>
        <w:t xml:space="preserve">проблем социальных наук. </w:t>
      </w:r>
    </w:p>
    <w:p w:rsidR="005E74FD" w:rsidRPr="005E74FD" w:rsidRDefault="005E74FD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FD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641A78" w:rsidRPr="00CD2832" w:rsidRDefault="005E74FD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2832">
        <w:rPr>
          <w:rFonts w:ascii="Times New Roman" w:hAnsi="Times New Roman" w:cs="Times New Roman"/>
          <w:spacing w:val="-2"/>
          <w:sz w:val="24"/>
          <w:szCs w:val="24"/>
        </w:rPr>
        <w:t>Для проведения социологического исслед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>ования был использован метод онлайн-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>анкетирования. Для опроса были отобраны старшеклассники (9</w:t>
      </w:r>
      <w:r w:rsidR="00CD2832">
        <w:rPr>
          <w:rFonts w:ascii="Times New Roman" w:hAnsi="Times New Roman" w:cs="Times New Roman"/>
          <w:spacing w:val="-2"/>
          <w:sz w:val="24"/>
          <w:szCs w:val="24"/>
        </w:rPr>
        <w:t>‒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>11 классы), обучающиеся как в общеобразовательных школах, так и в специализированных лицеях. Отбор респондентов был осуществлен неслучайным целевым способом, было обеспечено необходимое количество респондентов в каждой группе (пол, вид учебного заведения) для проведения сравнений. В общей сложности было опрошено 360 учеников СОШ и 100 учеников лицея г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Астрахани. </w:t>
      </w:r>
    </w:p>
    <w:p w:rsidR="00A70D1F" w:rsidRPr="005E74FD" w:rsidRDefault="005E74FD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F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5F150D" w:rsidRPr="00CD2832" w:rsidRDefault="005F150D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Наиболее популярным способом коммуникации с учителями стали видеоконференции с использованием сервиса </w:t>
      </w:r>
      <w:r w:rsidRPr="00CD2832">
        <w:rPr>
          <w:rFonts w:ascii="Times New Roman" w:hAnsi="Times New Roman" w:cs="Times New Roman"/>
          <w:spacing w:val="-2"/>
          <w:sz w:val="24"/>
          <w:szCs w:val="24"/>
          <w:lang w:val="en-US"/>
        </w:rPr>
        <w:t>Zoom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(на это указали 80,1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>% опрошенных). Более половины (53,8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>%) переписывались с учителями при помощи электронной почты, почти столько же (47,3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%) использовали для этого различного рода мессенджеры. Менее 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популярными способами связи с учителями стали аудиоконференции (26,4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>%) и коммуникация в социальных сетях (19,9</w:t>
      </w:r>
      <w:r w:rsidR="00B52467" w:rsidRPr="00CD28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2832">
        <w:rPr>
          <w:rFonts w:ascii="Times New Roman" w:hAnsi="Times New Roman" w:cs="Times New Roman"/>
          <w:spacing w:val="-2"/>
          <w:sz w:val="24"/>
          <w:szCs w:val="24"/>
        </w:rPr>
        <w:t>%).</w:t>
      </w:r>
    </w:p>
    <w:p w:rsidR="00143DD1" w:rsidRPr="005E74FD" w:rsidRDefault="00B52467" w:rsidP="005E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подключения к сети Интернет </w:t>
      </w:r>
      <w:r w:rsidR="000D0686" w:rsidRPr="005E74FD">
        <w:rPr>
          <w:rFonts w:ascii="Times New Roman" w:hAnsi="Times New Roman" w:cs="Times New Roman"/>
          <w:sz w:val="24"/>
          <w:szCs w:val="24"/>
        </w:rPr>
        <w:t>ученики прежде всего использовали проводной способ (46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>%)</w:t>
      </w:r>
      <w:r w:rsidR="00CD2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8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второ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по популярности </w:t>
      </w:r>
      <w:r w:rsidR="00CD2832">
        <w:rPr>
          <w:rFonts w:ascii="Times New Roman" w:hAnsi="Times New Roman" w:cs="Times New Roman"/>
          <w:sz w:val="24"/>
          <w:szCs w:val="24"/>
        </w:rPr>
        <w:t xml:space="preserve">‒ </w:t>
      </w:r>
      <w:r w:rsidR="000D0686" w:rsidRPr="005E74FD">
        <w:rPr>
          <w:rFonts w:ascii="Times New Roman" w:hAnsi="Times New Roman" w:cs="Times New Roman"/>
          <w:sz w:val="24"/>
          <w:szCs w:val="24"/>
        </w:rPr>
        <w:t>мобильн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>(40,9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>%)</w:t>
      </w:r>
      <w:r w:rsidR="00CD2832">
        <w:rPr>
          <w:rFonts w:ascii="Times New Roman" w:hAnsi="Times New Roman" w:cs="Times New Roman"/>
          <w:sz w:val="24"/>
          <w:szCs w:val="24"/>
        </w:rPr>
        <w:t>.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</w:t>
      </w:r>
      <w:r w:rsidR="00CD2832" w:rsidRPr="005E74FD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0D0686" w:rsidRPr="005E74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% </w:t>
      </w:r>
      <w:r w:rsidR="002A4077">
        <w:rPr>
          <w:rFonts w:ascii="Times New Roman" w:hAnsi="Times New Roman" w:cs="Times New Roman"/>
          <w:sz w:val="24"/>
          <w:szCs w:val="24"/>
        </w:rPr>
        <w:t>воспользовались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>спутниковы</w:t>
      </w:r>
      <w:r w:rsidR="00CD2832">
        <w:rPr>
          <w:rFonts w:ascii="Times New Roman" w:hAnsi="Times New Roman" w:cs="Times New Roman"/>
          <w:sz w:val="24"/>
          <w:szCs w:val="24"/>
        </w:rPr>
        <w:t>м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CD2832">
        <w:rPr>
          <w:rFonts w:ascii="Times New Roman" w:hAnsi="Times New Roman" w:cs="Times New Roman"/>
          <w:sz w:val="24"/>
          <w:szCs w:val="24"/>
        </w:rPr>
        <w:t>ом</w:t>
      </w:r>
      <w:r w:rsidR="000D0686" w:rsidRPr="005E74FD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% </w:t>
      </w:r>
      <w:r w:rsidR="00CD2832">
        <w:rPr>
          <w:rFonts w:ascii="Times New Roman" w:hAnsi="Times New Roman" w:cs="Times New Roman"/>
          <w:sz w:val="24"/>
          <w:szCs w:val="24"/>
        </w:rPr>
        <w:t>‒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сеть</w:t>
      </w:r>
      <w:r w:rsidR="00CD2832">
        <w:rPr>
          <w:rFonts w:ascii="Times New Roman" w:hAnsi="Times New Roman" w:cs="Times New Roman"/>
          <w:sz w:val="24"/>
          <w:szCs w:val="24"/>
        </w:rPr>
        <w:t>ю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  <w:lang w:val="en-US"/>
        </w:rPr>
        <w:t>ADSL</w:t>
      </w:r>
      <w:r w:rsidR="000D0686" w:rsidRPr="005E74FD">
        <w:rPr>
          <w:rFonts w:ascii="Times New Roman" w:hAnsi="Times New Roman" w:cs="Times New Roman"/>
          <w:sz w:val="24"/>
          <w:szCs w:val="24"/>
        </w:rPr>
        <w:t>. 4,5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0D0686" w:rsidRPr="005E74FD">
        <w:rPr>
          <w:rFonts w:ascii="Times New Roman" w:hAnsi="Times New Roman" w:cs="Times New Roman"/>
          <w:sz w:val="24"/>
          <w:szCs w:val="24"/>
        </w:rPr>
        <w:t>% пользовали</w:t>
      </w:r>
      <w:r w:rsidR="002A4077">
        <w:rPr>
          <w:rFonts w:ascii="Times New Roman" w:hAnsi="Times New Roman" w:cs="Times New Roman"/>
          <w:sz w:val="24"/>
          <w:szCs w:val="24"/>
        </w:rPr>
        <w:t>сь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ины</w:t>
      </w:r>
      <w:r w:rsidR="002A4077">
        <w:rPr>
          <w:rFonts w:ascii="Times New Roman" w:hAnsi="Times New Roman" w:cs="Times New Roman"/>
          <w:sz w:val="24"/>
          <w:szCs w:val="24"/>
        </w:rPr>
        <w:t>ми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2A4077">
        <w:rPr>
          <w:rFonts w:ascii="Times New Roman" w:hAnsi="Times New Roman" w:cs="Times New Roman"/>
          <w:sz w:val="24"/>
          <w:szCs w:val="24"/>
        </w:rPr>
        <w:t>ами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подключения к сети. Исходя из полученных данных, можно предположить, что большая часть опрошенных </w:t>
      </w:r>
      <w:r w:rsidR="002A4077">
        <w:rPr>
          <w:rFonts w:ascii="Times New Roman" w:hAnsi="Times New Roman" w:cs="Times New Roman"/>
          <w:sz w:val="24"/>
          <w:szCs w:val="24"/>
        </w:rPr>
        <w:t>использовали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для обучения компьютер, а не телефон. Вместе с тем, даже учитывая, что </w:t>
      </w:r>
      <w:r w:rsidR="002A4077">
        <w:rPr>
          <w:rFonts w:ascii="Times New Roman" w:hAnsi="Times New Roman" w:cs="Times New Roman"/>
          <w:sz w:val="24"/>
          <w:szCs w:val="24"/>
        </w:rPr>
        <w:t>воспользоваться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мобильны</w:t>
      </w:r>
      <w:r w:rsidR="002A4077">
        <w:rPr>
          <w:rFonts w:ascii="Times New Roman" w:hAnsi="Times New Roman" w:cs="Times New Roman"/>
          <w:sz w:val="24"/>
          <w:szCs w:val="24"/>
        </w:rPr>
        <w:t>м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2A4077">
        <w:rPr>
          <w:rFonts w:ascii="Times New Roman" w:hAnsi="Times New Roman" w:cs="Times New Roman"/>
          <w:sz w:val="24"/>
          <w:szCs w:val="24"/>
        </w:rPr>
        <w:t>ом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можно и </w:t>
      </w:r>
      <w:r w:rsidR="002A4077">
        <w:rPr>
          <w:rFonts w:ascii="Times New Roman" w:hAnsi="Times New Roman" w:cs="Times New Roman"/>
          <w:sz w:val="24"/>
          <w:szCs w:val="24"/>
        </w:rPr>
        <w:t xml:space="preserve">при </w:t>
      </w:r>
      <w:r w:rsidR="000D0686" w:rsidRPr="005E74FD">
        <w:rPr>
          <w:rFonts w:ascii="Times New Roman" w:hAnsi="Times New Roman" w:cs="Times New Roman"/>
          <w:sz w:val="24"/>
          <w:szCs w:val="24"/>
        </w:rPr>
        <w:t>подключени</w:t>
      </w:r>
      <w:r w:rsidR="002A4077">
        <w:rPr>
          <w:rFonts w:ascii="Times New Roman" w:hAnsi="Times New Roman" w:cs="Times New Roman"/>
          <w:sz w:val="24"/>
          <w:szCs w:val="24"/>
        </w:rPr>
        <w:t>и</w:t>
      </w:r>
      <w:r w:rsidR="000D0686" w:rsidRPr="005E74FD">
        <w:rPr>
          <w:rFonts w:ascii="Times New Roman" w:hAnsi="Times New Roman" w:cs="Times New Roman"/>
          <w:sz w:val="24"/>
          <w:szCs w:val="24"/>
        </w:rPr>
        <w:t xml:space="preserve"> персонального компьютера/ноутбука к сети, число тех, кто имел возможность использовать для удаленного обучения лишь смартфон достаточно велико. Если на возможности подключения к видеотрансляциям это практически не сказывалось, то использование мобильного телефона </w:t>
      </w:r>
      <w:r w:rsidR="00B50349" w:rsidRPr="005E74FD">
        <w:rPr>
          <w:rFonts w:ascii="Times New Roman" w:hAnsi="Times New Roman" w:cs="Times New Roman"/>
          <w:sz w:val="24"/>
          <w:szCs w:val="24"/>
        </w:rPr>
        <w:t xml:space="preserve">для выполнения домашних заданий в ряде случаев затрудняло данный процесс, что не могло не сказаться на качестве получаемых знаний. </w:t>
      </w:r>
      <w:r w:rsidR="00023888" w:rsidRPr="005E74FD">
        <w:rPr>
          <w:rFonts w:ascii="Times New Roman" w:hAnsi="Times New Roman" w:cs="Times New Roman"/>
          <w:sz w:val="24"/>
          <w:szCs w:val="24"/>
        </w:rPr>
        <w:t>Анализируя техни</w:t>
      </w:r>
      <w:r w:rsidR="00CD2832">
        <w:rPr>
          <w:rFonts w:ascii="Times New Roman" w:hAnsi="Times New Roman" w:cs="Times New Roman"/>
          <w:sz w:val="24"/>
          <w:szCs w:val="24"/>
        </w:rPr>
        <w:t>ческую составляющую процесса онлайн-</w:t>
      </w:r>
      <w:r w:rsidR="00023888" w:rsidRPr="005E74FD">
        <w:rPr>
          <w:rFonts w:ascii="Times New Roman" w:hAnsi="Times New Roman" w:cs="Times New Roman"/>
          <w:sz w:val="24"/>
          <w:szCs w:val="24"/>
        </w:rPr>
        <w:t>обучения, стоит сказать, что она далека от идеальной и очень часто становилась причиной тому, что ученики не могли посещать занятия: 64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023888" w:rsidRPr="005E74FD">
        <w:rPr>
          <w:rFonts w:ascii="Times New Roman" w:hAnsi="Times New Roman" w:cs="Times New Roman"/>
          <w:sz w:val="24"/>
          <w:szCs w:val="24"/>
        </w:rPr>
        <w:t>%</w:t>
      </w:r>
      <w:r w:rsidR="00143DD1" w:rsidRPr="005E74FD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="00023888" w:rsidRPr="005E74FD">
        <w:rPr>
          <w:rFonts w:ascii="Times New Roman" w:hAnsi="Times New Roman" w:cs="Times New Roman"/>
          <w:sz w:val="24"/>
          <w:szCs w:val="24"/>
        </w:rPr>
        <w:t xml:space="preserve"> з</w:t>
      </w:r>
      <w:r w:rsidR="00143DD1" w:rsidRPr="005E74FD">
        <w:rPr>
          <w:rFonts w:ascii="Times New Roman" w:hAnsi="Times New Roman" w:cs="Times New Roman"/>
          <w:sz w:val="24"/>
          <w:szCs w:val="24"/>
        </w:rPr>
        <w:t>аявили о том, что бывали ситуации, когда они не могли учиться из-за неполадок с подключением к интернету; около трети (33,2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143DD1" w:rsidRPr="005E74FD">
        <w:rPr>
          <w:rFonts w:ascii="Times New Roman" w:hAnsi="Times New Roman" w:cs="Times New Roman"/>
          <w:sz w:val="24"/>
          <w:szCs w:val="24"/>
        </w:rPr>
        <w:t>%) – из-за неполадок с компьютером/смартфоном; 8,6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143DD1" w:rsidRPr="005E74FD">
        <w:rPr>
          <w:rFonts w:ascii="Times New Roman" w:hAnsi="Times New Roman" w:cs="Times New Roman"/>
          <w:sz w:val="24"/>
          <w:szCs w:val="24"/>
        </w:rPr>
        <w:t>% указали на то, что вообще не были обеспечены устройствами для обучения и еще 7,9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143DD1" w:rsidRPr="005E74FD">
        <w:rPr>
          <w:rFonts w:ascii="Times New Roman" w:hAnsi="Times New Roman" w:cs="Times New Roman"/>
          <w:sz w:val="24"/>
          <w:szCs w:val="24"/>
        </w:rPr>
        <w:t>% были вынуждены ждать своей очереди, чтобы получить возможность сделать задание или выйти на связь. Не испытывали подобных проблем лишь 28,4</w:t>
      </w:r>
      <w:r w:rsidR="00CD2832">
        <w:rPr>
          <w:rFonts w:ascii="Times New Roman" w:hAnsi="Times New Roman" w:cs="Times New Roman"/>
          <w:sz w:val="24"/>
          <w:szCs w:val="24"/>
        </w:rPr>
        <w:t xml:space="preserve"> </w:t>
      </w:r>
      <w:r w:rsidR="00143DD1" w:rsidRPr="005E74FD">
        <w:rPr>
          <w:rFonts w:ascii="Times New Roman" w:hAnsi="Times New Roman" w:cs="Times New Roman"/>
          <w:sz w:val="24"/>
          <w:szCs w:val="24"/>
        </w:rPr>
        <w:t>% опрошенных.</w:t>
      </w:r>
      <w:r w:rsidR="00B919F1" w:rsidRPr="005E74FD">
        <w:rPr>
          <w:rFonts w:ascii="Times New Roman" w:hAnsi="Times New Roman" w:cs="Times New Roman"/>
          <w:sz w:val="24"/>
          <w:szCs w:val="24"/>
        </w:rPr>
        <w:t xml:space="preserve"> </w:t>
      </w:r>
      <w:r w:rsidR="00CC231D" w:rsidRPr="005E74F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C231D">
        <w:rPr>
          <w:rFonts w:ascii="Times New Roman" w:hAnsi="Times New Roman" w:cs="Times New Roman"/>
          <w:sz w:val="24"/>
          <w:szCs w:val="24"/>
        </w:rPr>
        <w:t>также столкнулись с т</w:t>
      </w:r>
      <w:r w:rsidR="00B919F1" w:rsidRPr="005E74FD">
        <w:rPr>
          <w:rFonts w:ascii="Times New Roman" w:hAnsi="Times New Roman" w:cs="Times New Roman"/>
          <w:sz w:val="24"/>
          <w:szCs w:val="24"/>
        </w:rPr>
        <w:t>ехнически</w:t>
      </w:r>
      <w:r w:rsidR="00CC231D">
        <w:rPr>
          <w:rFonts w:ascii="Times New Roman" w:hAnsi="Times New Roman" w:cs="Times New Roman"/>
          <w:sz w:val="24"/>
          <w:szCs w:val="24"/>
        </w:rPr>
        <w:t>ми</w:t>
      </w:r>
      <w:r w:rsidR="00B919F1" w:rsidRPr="005E74F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CC231D">
        <w:rPr>
          <w:rFonts w:ascii="Times New Roman" w:hAnsi="Times New Roman" w:cs="Times New Roman"/>
          <w:sz w:val="24"/>
          <w:szCs w:val="24"/>
        </w:rPr>
        <w:t>ами</w:t>
      </w:r>
      <w:r w:rsidR="00B919F1" w:rsidRPr="005E74FD">
        <w:rPr>
          <w:rFonts w:ascii="Times New Roman" w:hAnsi="Times New Roman" w:cs="Times New Roman"/>
          <w:sz w:val="24"/>
          <w:szCs w:val="24"/>
        </w:rPr>
        <w:t xml:space="preserve"> </w:t>
      </w:r>
      <w:r w:rsidR="007D2750">
        <w:rPr>
          <w:rFonts w:ascii="Times New Roman" w:hAnsi="Times New Roman" w:cs="Times New Roman"/>
          <w:sz w:val="24"/>
          <w:szCs w:val="24"/>
        </w:rPr>
        <w:t>(см. рисунок</w:t>
      </w:r>
      <w:r w:rsidR="00B919F1" w:rsidRPr="005E74FD">
        <w:rPr>
          <w:rFonts w:ascii="Times New Roman" w:hAnsi="Times New Roman" w:cs="Times New Roman"/>
          <w:sz w:val="24"/>
          <w:szCs w:val="24"/>
        </w:rPr>
        <w:t xml:space="preserve">), кроме </w:t>
      </w:r>
      <w:r w:rsidR="00CC231D">
        <w:rPr>
          <w:rFonts w:ascii="Times New Roman" w:hAnsi="Times New Roman" w:cs="Times New Roman"/>
          <w:sz w:val="24"/>
          <w:szCs w:val="24"/>
        </w:rPr>
        <w:t xml:space="preserve">того с </w:t>
      </w:r>
      <w:r w:rsidR="00B919F1" w:rsidRPr="005E74FD">
        <w:rPr>
          <w:rFonts w:ascii="Times New Roman" w:hAnsi="Times New Roman" w:cs="Times New Roman"/>
          <w:sz w:val="24"/>
          <w:szCs w:val="24"/>
        </w:rPr>
        <w:t>понимание</w:t>
      </w:r>
      <w:r w:rsidR="00CC231D">
        <w:rPr>
          <w:rFonts w:ascii="Times New Roman" w:hAnsi="Times New Roman" w:cs="Times New Roman"/>
          <w:sz w:val="24"/>
          <w:szCs w:val="24"/>
        </w:rPr>
        <w:t>м</w:t>
      </w:r>
      <w:r w:rsidR="00B919F1" w:rsidRPr="005E74FD">
        <w:rPr>
          <w:rFonts w:ascii="Times New Roman" w:hAnsi="Times New Roman" w:cs="Times New Roman"/>
          <w:sz w:val="24"/>
          <w:szCs w:val="24"/>
        </w:rPr>
        <w:t xml:space="preserve"> того, что объясняют на занятиях. Реже всего школьники испытывали трудности с кибер-буллингом, с тем, чтобы найти подходящее место для учебы и чтобы организовать себя и настроить на учебу (по крайней на декларативном уровне).  </w:t>
      </w:r>
    </w:p>
    <w:p w:rsidR="00FA77E8" w:rsidRDefault="00143DD1" w:rsidP="00FA77E8">
      <w:pPr>
        <w:keepNext/>
        <w:spacing w:after="0"/>
        <w:jc w:val="both"/>
      </w:pPr>
      <w:r w:rsidRPr="00143DD1">
        <w:rPr>
          <w:noProof/>
          <w:lang w:eastAsia="ru-RU"/>
        </w:rPr>
        <w:drawing>
          <wp:inline distT="0" distB="0" distL="0" distR="0">
            <wp:extent cx="6191969" cy="3372928"/>
            <wp:effectExtent l="19050" t="0" r="1833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150D" w:rsidRPr="0027597F" w:rsidRDefault="00CC231D" w:rsidP="0027597F">
      <w:pPr>
        <w:pStyle w:val="aa"/>
        <w:jc w:val="center"/>
        <w:rPr>
          <w:color w:val="auto"/>
        </w:rPr>
      </w:pPr>
      <w:r>
        <w:rPr>
          <w:color w:val="auto"/>
        </w:rPr>
        <w:t>Рис</w:t>
      </w:r>
      <w:r w:rsidR="00FA77E8" w:rsidRPr="00FA77E8">
        <w:rPr>
          <w:color w:val="auto"/>
        </w:rPr>
        <w:t xml:space="preserve">. </w:t>
      </w:r>
      <w:r w:rsidR="00FA77E8">
        <w:rPr>
          <w:color w:val="auto"/>
        </w:rPr>
        <w:t>Трудности, с которыми столкнулись школьники г. Астрахани во время удаленного образования (в %)</w:t>
      </w:r>
    </w:p>
    <w:p w:rsidR="00B919F1" w:rsidRPr="005E74FD" w:rsidRDefault="00B919F1" w:rsidP="007D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4FD">
        <w:rPr>
          <w:rFonts w:ascii="Times New Roman" w:hAnsi="Times New Roman" w:cs="Times New Roman"/>
          <w:sz w:val="24"/>
          <w:szCs w:val="24"/>
        </w:rPr>
        <w:t>Если же переходить от трудностей к позитивным моме</w:t>
      </w:r>
      <w:r w:rsidR="00CC231D">
        <w:rPr>
          <w:rFonts w:ascii="Times New Roman" w:hAnsi="Times New Roman" w:cs="Times New Roman"/>
          <w:sz w:val="24"/>
          <w:szCs w:val="24"/>
        </w:rPr>
        <w:t>нтам, то больше всего в онлайн-</w:t>
      </w:r>
      <w:r w:rsidRPr="005E74FD">
        <w:rPr>
          <w:rFonts w:ascii="Times New Roman" w:hAnsi="Times New Roman" w:cs="Times New Roman"/>
          <w:sz w:val="24"/>
          <w:szCs w:val="24"/>
        </w:rPr>
        <w:t>об</w:t>
      </w:r>
      <w:r w:rsidR="00CC231D">
        <w:rPr>
          <w:rFonts w:ascii="Times New Roman" w:hAnsi="Times New Roman" w:cs="Times New Roman"/>
          <w:sz w:val="24"/>
          <w:szCs w:val="24"/>
        </w:rPr>
        <w:t>разовании</w:t>
      </w:r>
      <w:r w:rsidRPr="005E74FD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CC231D">
        <w:rPr>
          <w:rFonts w:ascii="Times New Roman" w:hAnsi="Times New Roman" w:cs="Times New Roman"/>
          <w:sz w:val="24"/>
          <w:szCs w:val="24"/>
        </w:rPr>
        <w:t>а</w:t>
      </w:r>
      <w:r w:rsidRPr="005E74FD">
        <w:rPr>
          <w:rFonts w:ascii="Times New Roman" w:hAnsi="Times New Roman" w:cs="Times New Roman"/>
          <w:sz w:val="24"/>
          <w:szCs w:val="24"/>
        </w:rPr>
        <w:t xml:space="preserve">м понравилось то, что не нужно было тратить время на </w:t>
      </w:r>
      <w:r w:rsidRPr="00CC231D">
        <w:rPr>
          <w:rFonts w:ascii="Times New Roman" w:hAnsi="Times New Roman" w:cs="Times New Roman"/>
          <w:spacing w:val="-4"/>
          <w:sz w:val="24"/>
          <w:szCs w:val="24"/>
        </w:rPr>
        <w:t>дорогу до школы и обратно (69,2</w:t>
      </w:r>
      <w:r w:rsidR="00CC231D" w:rsidRPr="00CC2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31D">
        <w:rPr>
          <w:rFonts w:ascii="Times New Roman" w:hAnsi="Times New Roman" w:cs="Times New Roman"/>
          <w:spacing w:val="-4"/>
          <w:sz w:val="24"/>
          <w:szCs w:val="24"/>
        </w:rPr>
        <w:t xml:space="preserve">%), </w:t>
      </w:r>
      <w:r w:rsidR="00CC231D" w:rsidRPr="00CC231D">
        <w:rPr>
          <w:rFonts w:ascii="Times New Roman" w:hAnsi="Times New Roman" w:cs="Times New Roman"/>
          <w:spacing w:val="-4"/>
          <w:sz w:val="24"/>
          <w:szCs w:val="24"/>
        </w:rPr>
        <w:t>бо</w:t>
      </w:r>
      <w:r w:rsidRPr="00CC231D">
        <w:rPr>
          <w:rFonts w:ascii="Times New Roman" w:hAnsi="Times New Roman" w:cs="Times New Roman"/>
          <w:spacing w:val="-4"/>
          <w:sz w:val="24"/>
          <w:szCs w:val="24"/>
        </w:rPr>
        <w:t>льшая неформальность процесса обучения (67,8</w:t>
      </w:r>
      <w:r w:rsidR="00CC231D" w:rsidRPr="00CC2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31D">
        <w:rPr>
          <w:rFonts w:ascii="Times New Roman" w:hAnsi="Times New Roman" w:cs="Times New Roman"/>
          <w:spacing w:val="-4"/>
          <w:sz w:val="24"/>
          <w:szCs w:val="24"/>
        </w:rPr>
        <w:t>%)</w:t>
      </w:r>
      <w:r w:rsidRPr="005E74FD">
        <w:rPr>
          <w:rFonts w:ascii="Times New Roman" w:hAnsi="Times New Roman" w:cs="Times New Roman"/>
          <w:sz w:val="24"/>
          <w:szCs w:val="24"/>
        </w:rPr>
        <w:t xml:space="preserve"> и самостоятельность в организации своего времени (44,2</w:t>
      </w:r>
      <w:r w:rsidR="00CC231D">
        <w:rPr>
          <w:rFonts w:ascii="Times New Roman" w:hAnsi="Times New Roman" w:cs="Times New Roman"/>
          <w:sz w:val="24"/>
          <w:szCs w:val="24"/>
        </w:rPr>
        <w:t xml:space="preserve"> </w:t>
      </w:r>
      <w:r w:rsidRPr="005E74FD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50349" w:rsidRPr="005E74FD" w:rsidRDefault="00B919F1" w:rsidP="007D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4FD">
        <w:rPr>
          <w:rFonts w:ascii="Times New Roman" w:hAnsi="Times New Roman" w:cs="Times New Roman"/>
          <w:sz w:val="24"/>
          <w:szCs w:val="24"/>
        </w:rPr>
        <w:lastRenderedPageBreak/>
        <w:t>Наконец</w:t>
      </w:r>
      <w:r w:rsidR="00CC231D">
        <w:rPr>
          <w:rFonts w:ascii="Times New Roman" w:hAnsi="Times New Roman" w:cs="Times New Roman"/>
          <w:sz w:val="24"/>
          <w:szCs w:val="24"/>
        </w:rPr>
        <w:t>,</w:t>
      </w:r>
      <w:r w:rsidRPr="005E74FD">
        <w:rPr>
          <w:rFonts w:ascii="Times New Roman" w:hAnsi="Times New Roman" w:cs="Times New Roman"/>
          <w:sz w:val="24"/>
          <w:szCs w:val="24"/>
        </w:rPr>
        <w:t xml:space="preserve"> школьникам было предложено ответить на вопрос о том, как б</w:t>
      </w:r>
      <w:r w:rsidR="007F4737">
        <w:rPr>
          <w:rFonts w:ascii="Times New Roman" w:hAnsi="Times New Roman" w:cs="Times New Roman"/>
          <w:sz w:val="24"/>
          <w:szCs w:val="24"/>
        </w:rPr>
        <w:t>ы они модифицировали процесс онлайн-</w:t>
      </w:r>
      <w:r w:rsidRPr="005E74FD">
        <w:rPr>
          <w:rFonts w:ascii="Times New Roman" w:hAnsi="Times New Roman" w:cs="Times New Roman"/>
          <w:sz w:val="24"/>
          <w:szCs w:val="24"/>
        </w:rPr>
        <w:t>обучения. Большинство из них (45,9</w:t>
      </w:r>
      <w:r w:rsidR="007F4737">
        <w:rPr>
          <w:rFonts w:ascii="Times New Roman" w:hAnsi="Times New Roman" w:cs="Times New Roman"/>
          <w:sz w:val="24"/>
          <w:szCs w:val="24"/>
        </w:rPr>
        <w:t xml:space="preserve"> </w:t>
      </w:r>
      <w:r w:rsidRPr="005E74FD">
        <w:rPr>
          <w:rFonts w:ascii="Times New Roman" w:hAnsi="Times New Roman" w:cs="Times New Roman"/>
          <w:sz w:val="24"/>
          <w:szCs w:val="24"/>
        </w:rPr>
        <w:t>%) высказались в пользу улучшения портала для обучения; чуть больше трети (36</w:t>
      </w:r>
      <w:r w:rsidR="007F4737">
        <w:rPr>
          <w:rFonts w:ascii="Times New Roman" w:hAnsi="Times New Roman" w:cs="Times New Roman"/>
          <w:sz w:val="24"/>
          <w:szCs w:val="24"/>
        </w:rPr>
        <w:t xml:space="preserve"> </w:t>
      </w:r>
      <w:r w:rsidRPr="005E74FD">
        <w:rPr>
          <w:rFonts w:ascii="Times New Roman" w:hAnsi="Times New Roman" w:cs="Times New Roman"/>
          <w:sz w:val="24"/>
          <w:szCs w:val="24"/>
        </w:rPr>
        <w:t>%) – за изменения расписания таким образом, ч</w:t>
      </w:r>
      <w:r w:rsidR="007F4737">
        <w:rPr>
          <w:rFonts w:ascii="Times New Roman" w:hAnsi="Times New Roman" w:cs="Times New Roman"/>
          <w:sz w:val="24"/>
          <w:szCs w:val="24"/>
        </w:rPr>
        <w:t>тобы все в семье могли выйти он</w:t>
      </w:r>
      <w:r w:rsidRPr="005E74FD">
        <w:rPr>
          <w:rFonts w:ascii="Times New Roman" w:hAnsi="Times New Roman" w:cs="Times New Roman"/>
          <w:sz w:val="24"/>
          <w:szCs w:val="24"/>
        </w:rPr>
        <w:t>лайн; еще 30,8</w:t>
      </w:r>
      <w:r w:rsidR="007F4737">
        <w:rPr>
          <w:rFonts w:ascii="Times New Roman" w:hAnsi="Times New Roman" w:cs="Times New Roman"/>
          <w:sz w:val="24"/>
          <w:szCs w:val="24"/>
        </w:rPr>
        <w:t xml:space="preserve"> </w:t>
      </w:r>
      <w:r w:rsidRPr="005E74FD">
        <w:rPr>
          <w:rFonts w:ascii="Times New Roman" w:hAnsi="Times New Roman" w:cs="Times New Roman"/>
          <w:sz w:val="24"/>
          <w:szCs w:val="24"/>
        </w:rPr>
        <w:t xml:space="preserve">% высказались за большее разнообразие порталов и приложений для </w:t>
      </w:r>
      <w:r w:rsidR="002A7176" w:rsidRPr="005E74FD">
        <w:rPr>
          <w:rFonts w:ascii="Times New Roman" w:hAnsi="Times New Roman" w:cs="Times New Roman"/>
          <w:sz w:val="24"/>
          <w:szCs w:val="24"/>
        </w:rPr>
        <w:t xml:space="preserve">удаленного обучения. </w:t>
      </w:r>
    </w:p>
    <w:p w:rsidR="005E74FD" w:rsidRPr="007D2750" w:rsidRDefault="005E74FD" w:rsidP="005E74F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750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FA77E8" w:rsidRDefault="00CF10D1" w:rsidP="004B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79A">
        <w:rPr>
          <w:rFonts w:ascii="Times New Roman" w:hAnsi="Times New Roman" w:cs="Times New Roman"/>
          <w:sz w:val="24"/>
          <w:szCs w:val="24"/>
        </w:rPr>
        <w:t xml:space="preserve">Обобщая данные исследования, можно сказать, что </w:t>
      </w:r>
      <w:r w:rsidR="004B179A" w:rsidRPr="004B179A">
        <w:rPr>
          <w:rFonts w:ascii="Times New Roman" w:hAnsi="Times New Roman" w:cs="Times New Roman"/>
          <w:sz w:val="24"/>
          <w:szCs w:val="24"/>
        </w:rPr>
        <w:t>технические проблемы оказались наибольшим препятствием, с которым столкну</w:t>
      </w:r>
      <w:r w:rsidR="007F4737">
        <w:rPr>
          <w:rFonts w:ascii="Times New Roman" w:hAnsi="Times New Roman" w:cs="Times New Roman"/>
          <w:sz w:val="24"/>
          <w:szCs w:val="24"/>
        </w:rPr>
        <w:t>лись школьники во время он-лайн-</w:t>
      </w:r>
      <w:r w:rsidR="004B179A" w:rsidRPr="004B179A">
        <w:rPr>
          <w:rFonts w:ascii="Times New Roman" w:hAnsi="Times New Roman" w:cs="Times New Roman"/>
          <w:sz w:val="24"/>
          <w:szCs w:val="24"/>
        </w:rPr>
        <w:t>обучения. К сожалению</w:t>
      </w:r>
      <w:r w:rsidR="007F4737">
        <w:rPr>
          <w:rFonts w:ascii="Times New Roman" w:hAnsi="Times New Roman" w:cs="Times New Roman"/>
          <w:sz w:val="24"/>
          <w:szCs w:val="24"/>
        </w:rPr>
        <w:t>,</w:t>
      </w:r>
      <w:r w:rsidR="004B179A" w:rsidRPr="004B179A">
        <w:rPr>
          <w:rFonts w:ascii="Times New Roman" w:hAnsi="Times New Roman" w:cs="Times New Roman"/>
          <w:sz w:val="24"/>
          <w:szCs w:val="24"/>
        </w:rPr>
        <w:t xml:space="preserve"> более чем в половине случаев эти проблемы привели к тому, что возникали</w:t>
      </w:r>
      <w:r w:rsidR="004B179A">
        <w:rPr>
          <w:rFonts w:ascii="Times New Roman" w:hAnsi="Times New Roman" w:cs="Times New Roman"/>
          <w:sz w:val="24"/>
          <w:szCs w:val="24"/>
        </w:rPr>
        <w:t xml:space="preserve"> ситуации, когд</w:t>
      </w:r>
      <w:r w:rsidR="004B179A" w:rsidRPr="004B179A">
        <w:rPr>
          <w:rFonts w:ascii="Times New Roman" w:hAnsi="Times New Roman" w:cs="Times New Roman"/>
          <w:sz w:val="24"/>
          <w:szCs w:val="24"/>
        </w:rPr>
        <w:t xml:space="preserve">а учащиеся были вынуждены пропускать занятия по техническим причинам. </w:t>
      </w:r>
      <w:r w:rsidR="00990A26">
        <w:rPr>
          <w:rFonts w:ascii="Times New Roman" w:hAnsi="Times New Roman" w:cs="Times New Roman"/>
          <w:sz w:val="24"/>
          <w:szCs w:val="24"/>
        </w:rPr>
        <w:t xml:space="preserve">Данный факт, а также наличие ситуаций, когда учащиеся не могли учиться из-за </w:t>
      </w:r>
      <w:r w:rsidR="007F4737">
        <w:rPr>
          <w:rFonts w:ascii="Times New Roman" w:hAnsi="Times New Roman" w:cs="Times New Roman"/>
          <w:sz w:val="24"/>
          <w:szCs w:val="24"/>
        </w:rPr>
        <w:t xml:space="preserve">возникающей </w:t>
      </w:r>
      <w:r w:rsidR="00990A26">
        <w:rPr>
          <w:rFonts w:ascii="Times New Roman" w:hAnsi="Times New Roman" w:cs="Times New Roman"/>
          <w:sz w:val="24"/>
          <w:szCs w:val="24"/>
        </w:rPr>
        <w:t>очереди на устройства для подключения к интернету, а в ряде случаев</w:t>
      </w:r>
      <w:r w:rsidR="007F4737">
        <w:rPr>
          <w:rFonts w:ascii="Times New Roman" w:hAnsi="Times New Roman" w:cs="Times New Roman"/>
          <w:sz w:val="24"/>
          <w:szCs w:val="24"/>
        </w:rPr>
        <w:t xml:space="preserve"> такие устройства отсутствовали, </w:t>
      </w:r>
      <w:r w:rsidR="00990A26">
        <w:rPr>
          <w:rFonts w:ascii="Times New Roman" w:hAnsi="Times New Roman" w:cs="Times New Roman"/>
          <w:sz w:val="24"/>
          <w:szCs w:val="24"/>
        </w:rPr>
        <w:t>позволяет прийти к выводу о том, что зафиксированное цифровое неравенство в условиях удаленного обучения начинает иметь решающее значение и может поставить под угрозу саму возможность получения образования. Таким образом, переходя к рекомендациям по мо</w:t>
      </w:r>
      <w:r w:rsidR="007F4737">
        <w:rPr>
          <w:rFonts w:ascii="Times New Roman" w:hAnsi="Times New Roman" w:cs="Times New Roman"/>
          <w:sz w:val="24"/>
          <w:szCs w:val="24"/>
        </w:rPr>
        <w:t>дификации онлайн-</w:t>
      </w:r>
      <w:r w:rsidR="00990A26">
        <w:rPr>
          <w:rFonts w:ascii="Times New Roman" w:hAnsi="Times New Roman" w:cs="Times New Roman"/>
          <w:sz w:val="24"/>
          <w:szCs w:val="24"/>
        </w:rPr>
        <w:t xml:space="preserve">обучения, можно сказать, что основные из них будут касаться двух направлений: технического и методического. В первом случае необходима разработка государственной политики преодоления цифрового неравенства в российском обществе, что может предотвратить дальнейшую маргинализацию детей из неблагополучных семей. Что касается методического направления, здесь необходимо обратить внимание на то, что большое количество школьников имело проблемы с пониманием того, что </w:t>
      </w:r>
      <w:r w:rsidR="007F4737">
        <w:rPr>
          <w:rFonts w:ascii="Times New Roman" w:hAnsi="Times New Roman" w:cs="Times New Roman"/>
          <w:sz w:val="24"/>
          <w:szCs w:val="24"/>
        </w:rPr>
        <w:t>объясняется на онлайн-</w:t>
      </w:r>
      <w:r w:rsidR="00990A26">
        <w:rPr>
          <w:rFonts w:ascii="Times New Roman" w:hAnsi="Times New Roman" w:cs="Times New Roman"/>
          <w:sz w:val="24"/>
          <w:szCs w:val="24"/>
        </w:rPr>
        <w:t>занятиях. Кроме того, сами учащиеся, говоря</w:t>
      </w:r>
      <w:r w:rsidR="007F4737">
        <w:rPr>
          <w:rFonts w:ascii="Times New Roman" w:hAnsi="Times New Roman" w:cs="Times New Roman"/>
          <w:sz w:val="24"/>
          <w:szCs w:val="24"/>
        </w:rPr>
        <w:t>т</w:t>
      </w:r>
      <w:r w:rsidR="00990A26">
        <w:rPr>
          <w:rFonts w:ascii="Times New Roman" w:hAnsi="Times New Roman" w:cs="Times New Roman"/>
          <w:sz w:val="24"/>
          <w:szCs w:val="24"/>
        </w:rPr>
        <w:t xml:space="preserve"> о</w:t>
      </w:r>
      <w:r w:rsidR="007F4737">
        <w:rPr>
          <w:rFonts w:ascii="Times New Roman" w:hAnsi="Times New Roman" w:cs="Times New Roman"/>
          <w:sz w:val="24"/>
          <w:szCs w:val="24"/>
        </w:rPr>
        <w:t xml:space="preserve"> том, что следует изменить в образовании</w:t>
      </w:r>
      <w:r w:rsidR="00990A26">
        <w:rPr>
          <w:rFonts w:ascii="Times New Roman" w:hAnsi="Times New Roman" w:cs="Times New Roman"/>
          <w:sz w:val="24"/>
          <w:szCs w:val="24"/>
        </w:rPr>
        <w:t xml:space="preserve">, </w:t>
      </w:r>
      <w:r w:rsidR="007F4737">
        <w:rPr>
          <w:rFonts w:ascii="Times New Roman" w:hAnsi="Times New Roman" w:cs="Times New Roman"/>
          <w:sz w:val="24"/>
          <w:szCs w:val="24"/>
        </w:rPr>
        <w:t xml:space="preserve">отмечают </w:t>
      </w:r>
      <w:r w:rsidR="00990A26">
        <w:rPr>
          <w:rFonts w:ascii="Times New Roman" w:hAnsi="Times New Roman" w:cs="Times New Roman"/>
          <w:sz w:val="24"/>
          <w:szCs w:val="24"/>
        </w:rPr>
        <w:t>необходимо</w:t>
      </w:r>
      <w:r w:rsidR="007F4737">
        <w:rPr>
          <w:rFonts w:ascii="Times New Roman" w:hAnsi="Times New Roman" w:cs="Times New Roman"/>
          <w:sz w:val="24"/>
          <w:szCs w:val="24"/>
        </w:rPr>
        <w:t>сть</w:t>
      </w:r>
      <w:r w:rsidR="00990A26">
        <w:rPr>
          <w:rFonts w:ascii="Times New Roman" w:hAnsi="Times New Roman" w:cs="Times New Roman"/>
          <w:sz w:val="24"/>
          <w:szCs w:val="24"/>
        </w:rPr>
        <w:t xml:space="preserve"> </w:t>
      </w:r>
      <w:r w:rsidR="00FA77E8">
        <w:rPr>
          <w:rFonts w:ascii="Times New Roman" w:hAnsi="Times New Roman" w:cs="Times New Roman"/>
          <w:sz w:val="24"/>
          <w:szCs w:val="24"/>
        </w:rPr>
        <w:t>улучш</w:t>
      </w:r>
      <w:r w:rsidR="007F4737">
        <w:rPr>
          <w:rFonts w:ascii="Times New Roman" w:hAnsi="Times New Roman" w:cs="Times New Roman"/>
          <w:sz w:val="24"/>
          <w:szCs w:val="24"/>
        </w:rPr>
        <w:t xml:space="preserve">ить </w:t>
      </w:r>
      <w:r w:rsidR="00FA77E8">
        <w:rPr>
          <w:rFonts w:ascii="Times New Roman" w:hAnsi="Times New Roman" w:cs="Times New Roman"/>
          <w:sz w:val="24"/>
          <w:szCs w:val="24"/>
        </w:rPr>
        <w:t>портал</w:t>
      </w:r>
      <w:r w:rsidR="007F4737">
        <w:rPr>
          <w:rFonts w:ascii="Times New Roman" w:hAnsi="Times New Roman" w:cs="Times New Roman"/>
          <w:sz w:val="24"/>
          <w:szCs w:val="24"/>
        </w:rPr>
        <w:t>ы для онлайн-</w:t>
      </w:r>
      <w:r w:rsidR="00FA77E8">
        <w:rPr>
          <w:rFonts w:ascii="Times New Roman" w:hAnsi="Times New Roman" w:cs="Times New Roman"/>
          <w:sz w:val="24"/>
          <w:szCs w:val="24"/>
        </w:rPr>
        <w:t>обучения и разнообрази</w:t>
      </w:r>
      <w:r w:rsidR="007F4737">
        <w:rPr>
          <w:rFonts w:ascii="Times New Roman" w:hAnsi="Times New Roman" w:cs="Times New Roman"/>
          <w:sz w:val="24"/>
          <w:szCs w:val="24"/>
        </w:rPr>
        <w:t>ть</w:t>
      </w:r>
      <w:r w:rsidR="00FA77E8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7F4737">
        <w:rPr>
          <w:rFonts w:ascii="Times New Roman" w:hAnsi="Times New Roman" w:cs="Times New Roman"/>
          <w:sz w:val="24"/>
          <w:szCs w:val="24"/>
        </w:rPr>
        <w:t>ование</w:t>
      </w:r>
      <w:r w:rsidR="00FA77E8">
        <w:rPr>
          <w:rFonts w:ascii="Times New Roman" w:hAnsi="Times New Roman" w:cs="Times New Roman"/>
          <w:sz w:val="24"/>
          <w:szCs w:val="24"/>
        </w:rPr>
        <w:t xml:space="preserve"> цифровых средств обучения. Все это стоит учесть в дальнейше</w:t>
      </w:r>
      <w:r w:rsidR="007F4737">
        <w:rPr>
          <w:rFonts w:ascii="Times New Roman" w:hAnsi="Times New Roman" w:cs="Times New Roman"/>
          <w:sz w:val="24"/>
          <w:szCs w:val="24"/>
        </w:rPr>
        <w:t xml:space="preserve">м при </w:t>
      </w:r>
      <w:r w:rsidR="00FA77E8">
        <w:rPr>
          <w:rFonts w:ascii="Times New Roman" w:hAnsi="Times New Roman" w:cs="Times New Roman"/>
          <w:sz w:val="24"/>
          <w:szCs w:val="24"/>
        </w:rPr>
        <w:t>реализации удаленного образования.</w:t>
      </w:r>
    </w:p>
    <w:p w:rsidR="00FA77E8" w:rsidRDefault="00FA77E8" w:rsidP="004B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7E8" w:rsidRDefault="00FA77E8" w:rsidP="004B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A77E8" w:rsidRPr="00FA77E8" w:rsidRDefault="00FA77E8" w:rsidP="00FA77E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E8">
        <w:rPr>
          <w:rFonts w:ascii="Times New Roman" w:hAnsi="Times New Roman" w:cs="Times New Roman"/>
          <w:sz w:val="24"/>
          <w:szCs w:val="24"/>
        </w:rPr>
        <w:t>Абрамова С.</w:t>
      </w:r>
      <w:r w:rsidR="007F4737">
        <w:rPr>
          <w:rFonts w:ascii="Times New Roman" w:hAnsi="Times New Roman" w:cs="Times New Roman"/>
          <w:sz w:val="24"/>
          <w:szCs w:val="24"/>
        </w:rPr>
        <w:t xml:space="preserve"> </w:t>
      </w:r>
      <w:r w:rsidRPr="00FA77E8">
        <w:rPr>
          <w:rFonts w:ascii="Times New Roman" w:hAnsi="Times New Roman" w:cs="Times New Roman"/>
          <w:sz w:val="24"/>
          <w:szCs w:val="24"/>
        </w:rPr>
        <w:t>Б., Антонова Н.Л. Онлайн-обучение: новые контуры страхов и волнений студентов в условиях пандемии // Общество: социология, психология, педагогика. 2020. №11. С.14-17</w:t>
      </w:r>
    </w:p>
    <w:p w:rsidR="00FA77E8" w:rsidRPr="00FA77E8" w:rsidRDefault="00FA77E8" w:rsidP="00FA77E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E8">
        <w:rPr>
          <w:rFonts w:ascii="Times New Roman" w:hAnsi="Times New Roman" w:cs="Times New Roman"/>
          <w:sz w:val="24"/>
          <w:szCs w:val="24"/>
        </w:rPr>
        <w:t>Алешковский И.А., Гаспаришвили А.Т., Крухмалева О.В., Нарбут Н.П., Савина Н.Е. Студенты вузов России о дистанционном обучении: оценка и возможности // Высшее образование в России. 2020. Т.29. №10. С. 86-100</w:t>
      </w:r>
    </w:p>
    <w:p w:rsidR="00FA77E8" w:rsidRPr="00FA77E8" w:rsidRDefault="00FA77E8" w:rsidP="00FA77E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E8">
        <w:rPr>
          <w:rFonts w:ascii="Times New Roman" w:hAnsi="Times New Roman" w:cs="Times New Roman"/>
          <w:sz w:val="24"/>
          <w:szCs w:val="24"/>
        </w:rPr>
        <w:t>Кручинин М.В., Кручинина Г.А., Седов Д.С., Сорокин И.А. Традиционные и цифровые технологии обучения в оценке студентов высшей школы // Человек и образование. 2020. №3 (64). С.55-61</w:t>
      </w:r>
    </w:p>
    <w:p w:rsidR="00FA77E8" w:rsidRPr="00FA77E8" w:rsidRDefault="00FA77E8" w:rsidP="00FA77E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E8">
        <w:rPr>
          <w:rFonts w:ascii="Times New Roman" w:hAnsi="Times New Roman" w:cs="Times New Roman"/>
          <w:sz w:val="24"/>
          <w:szCs w:val="24"/>
          <w:lang w:val="en-US"/>
        </w:rPr>
        <w:t>Bali, S., &amp; Liu, M. C. Students’ perceptions toward online learning and face-to-face learning courses. // Journal of Physics: Conference Series. URL</w:t>
      </w:r>
      <w:r w:rsidRPr="00FA77E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iopscience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iop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article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/10.1088/1742-6596/1108/1/012094/</w:t>
        </w:r>
        <w:r w:rsidRPr="00FA77E8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meta</w:t>
        </w:r>
      </w:hyperlink>
      <w:r w:rsidRPr="00FA77E8">
        <w:rPr>
          <w:rFonts w:ascii="Times New Roman" w:hAnsi="Times New Roman" w:cs="Times New Roman"/>
          <w:sz w:val="24"/>
          <w:szCs w:val="24"/>
        </w:rPr>
        <w:t xml:space="preserve"> (Дата обращения 01.06.2021 г)</w:t>
      </w:r>
    </w:p>
    <w:p w:rsidR="00FA77E8" w:rsidRPr="00FA77E8" w:rsidRDefault="00FA77E8" w:rsidP="00FA77E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7E8">
        <w:rPr>
          <w:rFonts w:ascii="Times New Roman" w:hAnsi="Times New Roman" w:cs="Times New Roman"/>
          <w:sz w:val="24"/>
          <w:szCs w:val="24"/>
          <w:lang w:val="en-US"/>
        </w:rPr>
        <w:t xml:space="preserve">Means, B., Neisler, J. Teaching and learning in the time of COVID: The student Perspective // Online Learning. 2021. №25(1), </w:t>
      </w:r>
      <w:r w:rsidRPr="00FA77E8">
        <w:rPr>
          <w:rFonts w:ascii="Times New Roman" w:hAnsi="Times New Roman" w:cs="Times New Roman"/>
          <w:sz w:val="24"/>
          <w:szCs w:val="24"/>
        </w:rPr>
        <w:t>Р</w:t>
      </w:r>
      <w:r w:rsidRPr="00FA77E8">
        <w:rPr>
          <w:rFonts w:ascii="Times New Roman" w:hAnsi="Times New Roman" w:cs="Times New Roman"/>
          <w:sz w:val="24"/>
          <w:szCs w:val="24"/>
          <w:lang w:val="en-US"/>
        </w:rPr>
        <w:t>.8-27</w:t>
      </w:r>
    </w:p>
    <w:p w:rsidR="00FA77E8" w:rsidRPr="00FA77E8" w:rsidRDefault="00FA77E8" w:rsidP="00FA77E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7E8">
        <w:rPr>
          <w:rFonts w:ascii="Times New Roman" w:hAnsi="Times New Roman" w:cs="Times New Roman"/>
          <w:sz w:val="24"/>
          <w:szCs w:val="24"/>
          <w:lang w:val="en-US"/>
        </w:rPr>
        <w:t>Riley, E., Capps, N., Ward, N., McCormack, L., &amp; Staley, J. Maintaining academic performance and student satisfaction during the remote transition of a nursing obstetrics course to online instruction // Online Learning, 2021. 25(1), 220-229</w:t>
      </w:r>
    </w:p>
    <w:p w:rsidR="00FA77E8" w:rsidRPr="00FA77E8" w:rsidRDefault="00FA77E8" w:rsidP="00FA77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77E8" w:rsidRPr="0027597F" w:rsidRDefault="00FA77E8" w:rsidP="00FA77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77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THE SOCIAL </w:t>
      </w:r>
      <w:r w:rsidR="00D74FA8">
        <w:rPr>
          <w:rFonts w:ascii="Times New Roman" w:hAnsi="Times New Roman" w:cs="Times New Roman"/>
          <w:b/>
          <w:sz w:val="28"/>
          <w:szCs w:val="28"/>
          <w:lang w:val="en-US"/>
        </w:rPr>
        <w:t>PRACTICES OF DISTA</w:t>
      </w:r>
      <w:r w:rsidR="0027597F">
        <w:rPr>
          <w:rFonts w:ascii="Times New Roman" w:hAnsi="Times New Roman" w:cs="Times New Roman"/>
          <w:b/>
          <w:sz w:val="28"/>
          <w:szCs w:val="28"/>
          <w:lang w:val="en-US"/>
        </w:rPr>
        <w:t>NT LEARNING IN ASTRAKHAN SCHOOLS</w:t>
      </w:r>
    </w:p>
    <w:p w:rsidR="00FA77E8" w:rsidRPr="00FA77E8" w:rsidRDefault="00FA77E8" w:rsidP="00FA77E8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FA77E8" w:rsidRPr="00FA77E8" w:rsidRDefault="00FA77E8" w:rsidP="00FA77E8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r w:rsidRPr="00FA77E8">
        <w:rPr>
          <w:rFonts w:ascii="Times New Roman" w:hAnsi="Times New Roman" w:cs="Times New Roman"/>
          <w:b/>
          <w:lang w:val="en-US"/>
        </w:rPr>
        <w:t>Alexandr  Grigorev</w:t>
      </w:r>
    </w:p>
    <w:p w:rsidR="00FA77E8" w:rsidRPr="00FA77E8" w:rsidRDefault="00FA77E8" w:rsidP="00FA77E8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FA77E8">
        <w:rPr>
          <w:rFonts w:ascii="Times New Roman" w:hAnsi="Times New Roman" w:cs="Times New Roman"/>
          <w:lang w:val="en-US"/>
        </w:rPr>
        <w:t>e-mail: proeu@yandex.ru</w:t>
      </w:r>
    </w:p>
    <w:p w:rsidR="00FA77E8" w:rsidRPr="00FA77E8" w:rsidRDefault="00FA77E8" w:rsidP="00FA77E8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FA77E8">
        <w:rPr>
          <w:rFonts w:ascii="Times New Roman" w:hAnsi="Times New Roman" w:cs="Times New Roman"/>
          <w:lang w:val="en-US"/>
        </w:rPr>
        <w:t>Astrakhan State University, Astrakhan, Russia</w:t>
      </w:r>
    </w:p>
    <w:p w:rsidR="00FA77E8" w:rsidRPr="00FA77E8" w:rsidRDefault="00FA77E8" w:rsidP="00FA77E8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FA77E8" w:rsidRPr="00FA77E8" w:rsidRDefault="00FA77E8" w:rsidP="00FA77E8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FA77E8" w:rsidRPr="00FA77E8" w:rsidRDefault="00FA77E8" w:rsidP="0032458A">
      <w:pPr>
        <w:spacing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A77E8">
        <w:rPr>
          <w:rFonts w:ascii="Times New Roman" w:hAnsi="Times New Roman" w:cs="Times New Roman"/>
          <w:lang w:val="en-US"/>
        </w:rPr>
        <w:t xml:space="preserve">The article concerns </w:t>
      </w:r>
      <w:r w:rsidR="0027597F" w:rsidRPr="0027597F">
        <w:rPr>
          <w:rFonts w:ascii="Times New Roman" w:hAnsi="Times New Roman" w:cs="Times New Roman"/>
          <w:lang w:val="en-US"/>
        </w:rPr>
        <w:t>the analysis of the educati</w:t>
      </w:r>
      <w:r w:rsidR="0027597F">
        <w:rPr>
          <w:rFonts w:ascii="Times New Roman" w:hAnsi="Times New Roman" w:cs="Times New Roman"/>
          <w:lang w:val="en-US"/>
        </w:rPr>
        <w:t>onal practices of school students</w:t>
      </w:r>
      <w:r w:rsidR="0027597F" w:rsidRPr="0027597F">
        <w:rPr>
          <w:rFonts w:ascii="Times New Roman" w:hAnsi="Times New Roman" w:cs="Times New Roman"/>
          <w:lang w:val="en-US"/>
        </w:rPr>
        <w:t xml:space="preserve"> in Astrakhan during remote learn</w:t>
      </w:r>
      <w:r w:rsidR="0027597F">
        <w:rPr>
          <w:rFonts w:ascii="Times New Roman" w:hAnsi="Times New Roman" w:cs="Times New Roman"/>
          <w:lang w:val="en-US"/>
        </w:rPr>
        <w:t>ing</w:t>
      </w:r>
      <w:r w:rsidR="0027597F" w:rsidRPr="0027597F">
        <w:rPr>
          <w:rFonts w:ascii="Times New Roman" w:hAnsi="Times New Roman" w:cs="Times New Roman"/>
          <w:lang w:val="en-US"/>
        </w:rPr>
        <w:t xml:space="preserve"> of 2020. The most serious problems for students were technical difficulties, as well as incomplete unders</w:t>
      </w:r>
      <w:r w:rsidR="0027597F">
        <w:rPr>
          <w:rFonts w:ascii="Times New Roman" w:hAnsi="Times New Roman" w:cs="Times New Roman"/>
          <w:lang w:val="en-US"/>
        </w:rPr>
        <w:t>tanding of what was</w:t>
      </w:r>
      <w:r w:rsidR="0027597F" w:rsidRPr="0027597F">
        <w:rPr>
          <w:rFonts w:ascii="Times New Roman" w:hAnsi="Times New Roman" w:cs="Times New Roman"/>
          <w:lang w:val="en-US"/>
        </w:rPr>
        <w:t xml:space="preserve"> </w:t>
      </w:r>
      <w:r w:rsidR="0027597F">
        <w:rPr>
          <w:rFonts w:ascii="Times New Roman" w:hAnsi="Times New Roman" w:cs="Times New Roman"/>
          <w:lang w:val="en-US"/>
        </w:rPr>
        <w:t>being explained in the classes</w:t>
      </w:r>
      <w:r w:rsidR="0027597F" w:rsidRPr="0027597F">
        <w:rPr>
          <w:rFonts w:ascii="Times New Roman" w:hAnsi="Times New Roman" w:cs="Times New Roman"/>
          <w:lang w:val="en-US"/>
        </w:rPr>
        <w:t>. The positive</w:t>
      </w:r>
      <w:r w:rsidR="0027597F">
        <w:rPr>
          <w:rFonts w:ascii="Times New Roman" w:hAnsi="Times New Roman" w:cs="Times New Roman"/>
          <w:lang w:val="en-US"/>
        </w:rPr>
        <w:t xml:space="preserve"> aspects was the absence of </w:t>
      </w:r>
      <w:r w:rsidR="0027597F" w:rsidRPr="0027597F">
        <w:rPr>
          <w:rFonts w:ascii="Times New Roman" w:hAnsi="Times New Roman" w:cs="Times New Roman"/>
          <w:lang w:val="en-US"/>
        </w:rPr>
        <w:t>need to spend time on the way to school and back, as well as greater independence</w:t>
      </w:r>
      <w:r w:rsidR="0027597F">
        <w:rPr>
          <w:rFonts w:ascii="Times New Roman" w:hAnsi="Times New Roman" w:cs="Times New Roman"/>
          <w:lang w:val="en-US"/>
        </w:rPr>
        <w:t xml:space="preserve"> in time spending</w:t>
      </w:r>
      <w:r w:rsidR="0027597F" w:rsidRPr="0027597F">
        <w:rPr>
          <w:rFonts w:ascii="Times New Roman" w:hAnsi="Times New Roman" w:cs="Times New Roman"/>
          <w:lang w:val="en-US"/>
        </w:rPr>
        <w:t>.</w:t>
      </w:r>
    </w:p>
    <w:p w:rsidR="00FA77E8" w:rsidRPr="00FA77E8" w:rsidRDefault="00FA77E8" w:rsidP="00FA77E8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</w:p>
    <w:p w:rsidR="00FA77E8" w:rsidRPr="00FA77E8" w:rsidRDefault="00FA77E8" w:rsidP="00FA77E8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FA77E8">
        <w:rPr>
          <w:rFonts w:ascii="Times New Roman" w:hAnsi="Times New Roman" w:cs="Times New Roman"/>
          <w:i/>
          <w:lang w:val="en-US"/>
        </w:rPr>
        <w:t>Keywords:</w:t>
      </w:r>
      <w:r w:rsidR="0027597F">
        <w:rPr>
          <w:rFonts w:ascii="Times New Roman" w:hAnsi="Times New Roman" w:cs="Times New Roman"/>
          <w:lang w:val="en-US"/>
        </w:rPr>
        <w:t xml:space="preserve"> digitalization of education, distant learning practices, COVID-19 distant learning practices, </w:t>
      </w:r>
      <w:r w:rsidR="0032458A">
        <w:rPr>
          <w:rFonts w:ascii="Times New Roman" w:hAnsi="Times New Roman" w:cs="Times New Roman"/>
          <w:lang w:val="en-US"/>
        </w:rPr>
        <w:t xml:space="preserve">modernization of distant learning. </w:t>
      </w:r>
      <w:r w:rsidR="0027597F">
        <w:rPr>
          <w:rFonts w:ascii="Times New Roman" w:hAnsi="Times New Roman" w:cs="Times New Roman"/>
          <w:lang w:val="en-US"/>
        </w:rPr>
        <w:t xml:space="preserve"> </w:t>
      </w:r>
      <w:r w:rsidRPr="00FA77E8">
        <w:rPr>
          <w:rFonts w:ascii="Times New Roman" w:hAnsi="Times New Roman" w:cs="Times New Roman"/>
          <w:lang w:val="en-US"/>
        </w:rPr>
        <w:t xml:space="preserve"> </w:t>
      </w:r>
    </w:p>
    <w:p w:rsidR="00D74FA8" w:rsidRDefault="00D74FA8" w:rsidP="004B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4FD" w:rsidRPr="00FA77E8" w:rsidRDefault="00FA77E8" w:rsidP="004B1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7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A26" w:rsidRPr="00FA77E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79A" w:rsidRPr="00FA77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E74FD" w:rsidRPr="00FA77E8" w:rsidSect="005E74FD">
      <w:pgSz w:w="11906" w:h="16838"/>
      <w:pgMar w:top="158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EB" w:rsidRDefault="00AC2FEB" w:rsidP="005E74FD">
      <w:pPr>
        <w:spacing w:after="0" w:line="240" w:lineRule="auto"/>
      </w:pPr>
      <w:r>
        <w:separator/>
      </w:r>
    </w:p>
  </w:endnote>
  <w:endnote w:type="continuationSeparator" w:id="1">
    <w:p w:rsidR="00AC2FEB" w:rsidRDefault="00AC2FEB" w:rsidP="005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EB" w:rsidRDefault="00AC2FEB" w:rsidP="005E74FD">
      <w:pPr>
        <w:spacing w:after="0" w:line="240" w:lineRule="auto"/>
      </w:pPr>
      <w:r>
        <w:separator/>
      </w:r>
    </w:p>
  </w:footnote>
  <w:footnote w:type="continuationSeparator" w:id="1">
    <w:p w:rsidR="00AC2FEB" w:rsidRDefault="00AC2FEB" w:rsidP="005E74FD">
      <w:pPr>
        <w:spacing w:after="0" w:line="240" w:lineRule="auto"/>
      </w:pPr>
      <w:r>
        <w:continuationSeparator/>
      </w:r>
    </w:p>
  </w:footnote>
  <w:footnote w:id="2">
    <w:p w:rsidR="005E74FD" w:rsidRPr="003B16C8" w:rsidRDefault="005E74FD" w:rsidP="005E74FD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5467B5">
        <w:rPr>
          <w:color w:val="000000" w:themeColor="text1"/>
        </w:rPr>
        <w:t>Статья подготовлена в рамках проекта при поддержке гранта РФФИ №19-29-14007 МК</w:t>
      </w:r>
      <w:r w:rsidRPr="005467B5">
        <w:rPr>
          <w:rFonts w:eastAsia="Times New Roman"/>
          <w:color w:val="000000"/>
          <w:lang w:eastAsia="ru-RU"/>
        </w:rPr>
        <w:t> «Оценка влияния цифровизации образовательного и социального пространства на человека и разработка системы безопасной коммуникативно-образовательной среды»</w:t>
      </w:r>
      <w:r w:rsidR="00B52467">
        <w:rPr>
          <w:rFonts w:eastAsia="Times New Roman"/>
          <w:color w:val="000000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7C4E"/>
    <w:multiLevelType w:val="hybridMultilevel"/>
    <w:tmpl w:val="8AA21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50D"/>
    <w:rsid w:val="00023888"/>
    <w:rsid w:val="000D0686"/>
    <w:rsid w:val="00143DD1"/>
    <w:rsid w:val="001B5063"/>
    <w:rsid w:val="001D18EE"/>
    <w:rsid w:val="0027597F"/>
    <w:rsid w:val="002A4077"/>
    <w:rsid w:val="002A7176"/>
    <w:rsid w:val="002D62C8"/>
    <w:rsid w:val="0032458A"/>
    <w:rsid w:val="0039049A"/>
    <w:rsid w:val="00447A2C"/>
    <w:rsid w:val="004B179A"/>
    <w:rsid w:val="004D6721"/>
    <w:rsid w:val="004E1203"/>
    <w:rsid w:val="005E74FD"/>
    <w:rsid w:val="005F150D"/>
    <w:rsid w:val="00641A78"/>
    <w:rsid w:val="0065382E"/>
    <w:rsid w:val="006819C4"/>
    <w:rsid w:val="007D2750"/>
    <w:rsid w:val="007F4737"/>
    <w:rsid w:val="00961F8A"/>
    <w:rsid w:val="00977FB2"/>
    <w:rsid w:val="00990A26"/>
    <w:rsid w:val="00A2000D"/>
    <w:rsid w:val="00A70D1F"/>
    <w:rsid w:val="00AC2FEB"/>
    <w:rsid w:val="00B50349"/>
    <w:rsid w:val="00B52467"/>
    <w:rsid w:val="00B919F1"/>
    <w:rsid w:val="00CC231D"/>
    <w:rsid w:val="00CD2832"/>
    <w:rsid w:val="00CF10D1"/>
    <w:rsid w:val="00D74FA8"/>
    <w:rsid w:val="00EC198F"/>
    <w:rsid w:val="00F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1F"/>
  </w:style>
  <w:style w:type="paragraph" w:styleId="3">
    <w:name w:val="heading 3"/>
    <w:basedOn w:val="a"/>
    <w:next w:val="a"/>
    <w:link w:val="30"/>
    <w:qFormat/>
    <w:rsid w:val="005E74FD"/>
    <w:pPr>
      <w:keepNext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bCs/>
      <w:sz w:val="24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E74FD"/>
    <w:rPr>
      <w:rFonts w:ascii="Times New Roman" w:eastAsia="Times New Roman" w:hAnsi="Times New Roman" w:cs="Times New Roman"/>
      <w:bCs/>
      <w:sz w:val="24"/>
      <w:szCs w:val="26"/>
      <w:lang w:eastAsia="ko-KR"/>
    </w:rPr>
  </w:style>
  <w:style w:type="character" w:styleId="a5">
    <w:name w:val="footnote reference"/>
    <w:uiPriority w:val="99"/>
    <w:rsid w:val="005E74FD"/>
    <w:rPr>
      <w:vertAlign w:val="superscript"/>
    </w:rPr>
  </w:style>
  <w:style w:type="paragraph" w:styleId="a6">
    <w:name w:val="footnote text"/>
    <w:basedOn w:val="a"/>
    <w:link w:val="a7"/>
    <w:uiPriority w:val="99"/>
    <w:rsid w:val="005E74F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7">
    <w:name w:val="Текст сноски Знак"/>
    <w:basedOn w:val="a0"/>
    <w:link w:val="a6"/>
    <w:uiPriority w:val="99"/>
    <w:rsid w:val="005E74FD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5E74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A77E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A77E8"/>
    <w:rPr>
      <w:color w:val="0000FF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FA77E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42-6596/1108/1/012094/meta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Проблемы с кибер-буллингом</c:v>
                </c:pt>
                <c:pt idx="1">
                  <c:v>С тем, чтобы найти тихое место для учебы</c:v>
                </c:pt>
                <c:pt idx="2">
                  <c:v>С самоорганизацией</c:v>
                </c:pt>
                <c:pt idx="3">
                  <c:v>Неудобно составленным расписанием</c:v>
                </c:pt>
                <c:pt idx="4">
                  <c:v>Отсутствием общения</c:v>
                </c:pt>
                <c:pt idx="5">
                  <c:v>Использованием портала/приложений для обучения</c:v>
                </c:pt>
                <c:pt idx="6">
                  <c:v>Проблемы со здоровьем</c:v>
                </c:pt>
                <c:pt idx="7">
                  <c:v>Усталостью из-за времени, проведенного за экраном</c:v>
                </c:pt>
                <c:pt idx="8">
                  <c:v>С пониманием того, что объясняют на уроке</c:v>
                </c:pt>
                <c:pt idx="9">
                  <c:v>Технических проблем с утройствами</c:v>
                </c:pt>
                <c:pt idx="10">
                  <c:v>С подключением к интернету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11.4</c:v>
                </c:pt>
                <c:pt idx="1">
                  <c:v>34</c:v>
                </c:pt>
                <c:pt idx="2">
                  <c:v>36.800000000000004</c:v>
                </c:pt>
                <c:pt idx="3">
                  <c:v>43.6</c:v>
                </c:pt>
                <c:pt idx="4">
                  <c:v>46.8</c:v>
                </c:pt>
                <c:pt idx="5">
                  <c:v>46.8</c:v>
                </c:pt>
                <c:pt idx="6">
                  <c:v>48.6</c:v>
                </c:pt>
                <c:pt idx="7">
                  <c:v>51.4</c:v>
                </c:pt>
                <c:pt idx="8">
                  <c:v>62.3</c:v>
                </c:pt>
                <c:pt idx="9">
                  <c:v>79.5</c:v>
                </c:pt>
                <c:pt idx="10">
                  <c:v>80.099999999999994</c:v>
                </c:pt>
              </c:numCache>
            </c:numRef>
          </c:val>
        </c:ser>
        <c:axId val="80866304"/>
        <c:axId val="82396288"/>
      </c:barChart>
      <c:catAx>
        <c:axId val="80866304"/>
        <c:scaling>
          <c:orientation val="minMax"/>
        </c:scaling>
        <c:axPos val="l"/>
        <c:tickLblPos val="nextTo"/>
        <c:crossAx val="82396288"/>
        <c:crosses val="autoZero"/>
        <c:auto val="1"/>
        <c:lblAlgn val="ctr"/>
        <c:lblOffset val="100"/>
      </c:catAx>
      <c:valAx>
        <c:axId val="82396288"/>
        <c:scaling>
          <c:orientation val="minMax"/>
        </c:scaling>
        <c:axPos val="b"/>
        <c:numFmt formatCode="General" sourceLinked="1"/>
        <c:tickLblPos val="nextTo"/>
        <c:crossAx val="808663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2021-08-15T08:58:00Z</dcterms:created>
  <dcterms:modified xsi:type="dcterms:W3CDTF">2021-08-15T09:01:00Z</dcterms:modified>
</cp:coreProperties>
</file>